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DF27" w14:textId="77777777" w:rsidR="00497A5E" w:rsidRPr="0005355B" w:rsidRDefault="00497A5E" w:rsidP="00593BE7">
      <w:pPr>
        <w:pStyle w:val="Akapitzlist"/>
        <w:jc w:val="both"/>
        <w:rPr>
          <w:rFonts w:cs="Arial"/>
          <w:szCs w:val="24"/>
        </w:rPr>
      </w:pPr>
      <w:r w:rsidRPr="0005355B">
        <w:rPr>
          <w:rFonts w:cs="Arial"/>
          <w:noProof/>
          <w:szCs w:val="24"/>
        </w:rPr>
        <w:drawing>
          <wp:inline distT="0" distB="0" distL="0" distR="0" wp14:anchorId="0F422F62" wp14:editId="78C03EEB">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05DE8142" w14:textId="77777777" w:rsidR="00DC65B7" w:rsidRPr="00DC65B7" w:rsidRDefault="00DC65B7" w:rsidP="00F43E34">
      <w:pPr>
        <w:rPr>
          <w:lang w:eastAsia="zh-CN"/>
        </w:rPr>
      </w:pPr>
      <w:r w:rsidRPr="00DC65B7">
        <w:rPr>
          <w:lang w:eastAsia="zh-CN"/>
        </w:rPr>
        <w:t>OS-I.7222.29.30.2023.BK</w:t>
      </w:r>
      <w:r w:rsidRPr="00DC65B7">
        <w:rPr>
          <w:lang w:eastAsia="zh-CN"/>
        </w:rPr>
        <w:tab/>
      </w:r>
      <w:r w:rsidRPr="00DC65B7">
        <w:rPr>
          <w:lang w:eastAsia="zh-CN"/>
        </w:rPr>
        <w:tab/>
      </w:r>
      <w:r w:rsidRPr="00DC65B7">
        <w:rPr>
          <w:lang w:eastAsia="zh-CN"/>
        </w:rPr>
        <w:tab/>
      </w:r>
      <w:r w:rsidRPr="00DC65B7">
        <w:rPr>
          <w:lang w:eastAsia="zh-CN"/>
        </w:rPr>
        <w:tab/>
      </w:r>
      <w:r w:rsidRPr="00DC65B7">
        <w:rPr>
          <w:lang w:eastAsia="zh-CN"/>
        </w:rPr>
        <w:tab/>
      </w:r>
      <w:r w:rsidRPr="00DC65B7">
        <w:rPr>
          <w:lang w:eastAsia="zh-CN"/>
        </w:rPr>
        <w:tab/>
        <w:t>Rzeszów, 2024-09-12</w:t>
      </w:r>
    </w:p>
    <w:p w14:paraId="44116D56" w14:textId="77777777" w:rsidR="00DC65B7" w:rsidRPr="00DC65B7" w:rsidRDefault="00DC65B7" w:rsidP="00F43E34">
      <w:pPr>
        <w:pStyle w:val="Nagwek1"/>
        <w:jc w:val="center"/>
        <w:rPr>
          <w:rFonts w:eastAsia="Times New Roman"/>
          <w:bCs/>
          <w:lang w:eastAsia="zh-CN"/>
        </w:rPr>
      </w:pPr>
      <w:r w:rsidRPr="00DC65B7">
        <w:rPr>
          <w:rFonts w:eastAsia="Times New Roman"/>
          <w:lang w:eastAsia="zh-CN"/>
        </w:rPr>
        <w:t>POSTANOWIENIE</w:t>
      </w:r>
    </w:p>
    <w:p w14:paraId="6B9C4419" w14:textId="77777777" w:rsidR="00DC65B7" w:rsidRPr="00DC65B7" w:rsidRDefault="00DC65B7" w:rsidP="00DC65B7">
      <w:pPr>
        <w:autoSpaceDE w:val="0"/>
        <w:autoSpaceDN w:val="0"/>
        <w:adjustRightInd w:val="0"/>
        <w:spacing w:after="0" w:line="276" w:lineRule="auto"/>
        <w:jc w:val="both"/>
        <w:rPr>
          <w:rFonts w:eastAsia="Times New Roman" w:cs="Arial"/>
          <w:szCs w:val="24"/>
        </w:rPr>
      </w:pPr>
      <w:r w:rsidRPr="00DC65B7">
        <w:rPr>
          <w:rFonts w:eastAsia="Times New Roman" w:cs="Arial"/>
          <w:szCs w:val="24"/>
        </w:rPr>
        <w:t xml:space="preserve">Działając na podstawie: </w:t>
      </w:r>
    </w:p>
    <w:p w14:paraId="64ED5456" w14:textId="77777777" w:rsidR="00DC65B7" w:rsidRPr="00DC65B7" w:rsidRDefault="00DC65B7" w:rsidP="00DC65B7">
      <w:pPr>
        <w:numPr>
          <w:ilvl w:val="0"/>
          <w:numId w:val="59"/>
        </w:numPr>
        <w:spacing w:after="0" w:line="276" w:lineRule="auto"/>
        <w:ind w:left="284" w:hanging="284"/>
        <w:jc w:val="both"/>
        <w:rPr>
          <w:rFonts w:eastAsia="Times New Roman" w:cs="Arial"/>
          <w:szCs w:val="24"/>
          <w:lang w:eastAsia="pl-PL"/>
        </w:rPr>
      </w:pPr>
      <w:r w:rsidRPr="00DC65B7">
        <w:rPr>
          <w:rFonts w:eastAsia="Times New Roman" w:cs="Arial"/>
          <w:szCs w:val="24"/>
          <w:lang w:eastAsia="pl-PL"/>
        </w:rPr>
        <w:t xml:space="preserve">art. </w:t>
      </w:r>
      <w:r w:rsidRPr="00DC65B7">
        <w:rPr>
          <w:rFonts w:eastAsia="Times New Roman" w:cs="Arial"/>
          <w:szCs w:val="24"/>
          <w:lang w:eastAsia="ar-SA"/>
        </w:rPr>
        <w:t xml:space="preserve">113 § 1 </w:t>
      </w:r>
      <w:r w:rsidRPr="00DC65B7">
        <w:rPr>
          <w:rFonts w:eastAsia="Times New Roman" w:cs="Arial"/>
          <w:szCs w:val="24"/>
          <w:lang w:eastAsia="pl-PL"/>
        </w:rPr>
        <w:t>ustawy z dnia 14 czerwca 1960 r. Kodeks postępowania administracyjnego (</w:t>
      </w:r>
      <w:proofErr w:type="spellStart"/>
      <w:r w:rsidRPr="00DC65B7">
        <w:rPr>
          <w:rFonts w:eastAsia="Times New Roman" w:cs="Arial"/>
          <w:szCs w:val="24"/>
          <w:lang w:eastAsia="pl-PL"/>
        </w:rPr>
        <w:t>t.j</w:t>
      </w:r>
      <w:proofErr w:type="spellEnd"/>
      <w:r w:rsidRPr="00DC65B7">
        <w:rPr>
          <w:rFonts w:eastAsia="Times New Roman" w:cs="Arial"/>
          <w:szCs w:val="24"/>
          <w:lang w:eastAsia="pl-PL"/>
        </w:rPr>
        <w:t>. Dz. U. z 2024 r. poz. 572),</w:t>
      </w:r>
    </w:p>
    <w:p w14:paraId="7FC95EC0" w14:textId="77777777" w:rsidR="00DC65B7" w:rsidRPr="00DC65B7" w:rsidRDefault="00DC65B7" w:rsidP="00DC65B7">
      <w:pPr>
        <w:spacing w:before="120" w:after="240" w:line="276" w:lineRule="auto"/>
        <w:jc w:val="center"/>
        <w:rPr>
          <w:rFonts w:eastAsia="Times New Roman" w:cs="Arial"/>
          <w:b/>
          <w:szCs w:val="24"/>
          <w:lang w:eastAsia="pl-PL"/>
        </w:rPr>
      </w:pPr>
      <w:r w:rsidRPr="00DC65B7">
        <w:rPr>
          <w:rFonts w:eastAsia="Times New Roman" w:cs="Arial"/>
          <w:b/>
          <w:szCs w:val="24"/>
          <w:lang w:eastAsia="pl-PL"/>
        </w:rPr>
        <w:t>postanawiam</w:t>
      </w:r>
    </w:p>
    <w:p w14:paraId="6B44E116" w14:textId="77777777" w:rsidR="00DC65B7" w:rsidRPr="00DC65B7" w:rsidRDefault="00DC65B7" w:rsidP="00DC65B7">
      <w:pPr>
        <w:keepNext/>
        <w:tabs>
          <w:tab w:val="left" w:pos="360"/>
        </w:tabs>
        <w:spacing w:before="60" w:after="60" w:line="276" w:lineRule="auto"/>
        <w:jc w:val="both"/>
        <w:rPr>
          <w:rFonts w:eastAsia="Calibri" w:cs="Arial"/>
          <w:b/>
          <w:bCs/>
          <w:strike/>
          <w:szCs w:val="24"/>
        </w:rPr>
      </w:pPr>
      <w:r w:rsidRPr="00DC65B7">
        <w:rPr>
          <w:rFonts w:eastAsia="Times New Roman" w:cs="Arial"/>
          <w:szCs w:val="24"/>
          <w:lang w:eastAsia="pl-PL"/>
        </w:rPr>
        <w:t xml:space="preserve">sprostować oczywistą omyłkę pisarską w decyzji Marszałka Województwa Podkarpackiego z dnia 30 lipca 2024r. znak: OS-I.7222.29.30.2023.BK udzielającej Sarzyna </w:t>
      </w:r>
      <w:proofErr w:type="spellStart"/>
      <w:r w:rsidRPr="00DC65B7">
        <w:rPr>
          <w:rFonts w:eastAsia="Times New Roman" w:cs="Arial"/>
          <w:szCs w:val="24"/>
          <w:lang w:eastAsia="pl-PL"/>
        </w:rPr>
        <w:t>Chemical</w:t>
      </w:r>
      <w:proofErr w:type="spellEnd"/>
      <w:r w:rsidRPr="00DC65B7">
        <w:rPr>
          <w:rFonts w:eastAsia="Times New Roman" w:cs="Arial"/>
          <w:szCs w:val="24"/>
          <w:lang w:eastAsia="pl-PL"/>
        </w:rPr>
        <w:t xml:space="preserve"> Sp. z o.o. </w:t>
      </w:r>
      <w:r w:rsidRPr="00DC65B7">
        <w:rPr>
          <w:rFonts w:eastAsia="Calibri" w:cs="Arial"/>
          <w:szCs w:val="24"/>
          <w:lang w:eastAsia="pl-PL"/>
        </w:rPr>
        <w:t>ul. Chemików 1, 37-310 Nowa Sarzyna (NIP 7010625863, REGON 365703807</w:t>
      </w:r>
      <w:r w:rsidRPr="00DC65B7">
        <w:rPr>
          <w:rFonts w:eastAsia="Times New Roman" w:cs="Arial"/>
          <w:szCs w:val="24"/>
          <w:lang w:eastAsia="pl-PL"/>
        </w:rPr>
        <w:t xml:space="preserve">) </w:t>
      </w:r>
      <w:r w:rsidRPr="00DC65B7">
        <w:rPr>
          <w:rFonts w:eastAsia="Times New Roman" w:cs="Arial"/>
          <w:szCs w:val="24"/>
          <w:shd w:val="clear" w:color="auto" w:fill="FFFFFF"/>
          <w:lang w:eastAsia="pl-PL"/>
        </w:rPr>
        <w:t xml:space="preserve">pozwolenia zintegrowanego na prowadzenie dwóch instalacji w przemyśle chemicznym do wytwarzania </w:t>
      </w:r>
      <w:bookmarkStart w:id="0" w:name="_Hlk156479705"/>
      <w:r w:rsidRPr="00DC65B7">
        <w:rPr>
          <w:rFonts w:eastAsia="Times New Roman" w:cs="Arial"/>
          <w:szCs w:val="24"/>
          <w:shd w:val="clear" w:color="auto" w:fill="FFFFFF"/>
          <w:lang w:eastAsia="pl-PL"/>
        </w:rPr>
        <w:t>przy zastosowaniu procesów chemicznych organicznych substancji chemicznych: Instalacji Żywic Fenolowo-Formaldehydowych (F), Instalacji Utwardzaczy do Żywic epoksydowych (U)</w:t>
      </w:r>
      <w:bookmarkEnd w:id="0"/>
      <w:r w:rsidRPr="00DC65B7">
        <w:rPr>
          <w:rFonts w:eastAsia="Times New Roman" w:cs="Arial"/>
          <w:szCs w:val="24"/>
          <w:shd w:val="clear" w:color="auto" w:fill="FFFFFF"/>
          <w:lang w:eastAsia="pl-PL"/>
        </w:rPr>
        <w:t xml:space="preserve"> </w:t>
      </w:r>
      <w:r w:rsidRPr="00DC65B7">
        <w:rPr>
          <w:rFonts w:eastAsia="Times New Roman" w:cs="Arial"/>
          <w:szCs w:val="24"/>
          <w:lang w:eastAsia="pl-PL"/>
        </w:rPr>
        <w:t>w następujący sposób:</w:t>
      </w:r>
    </w:p>
    <w:p w14:paraId="4C7BF437" w14:textId="77777777" w:rsidR="00DC65B7" w:rsidRPr="00F43E34" w:rsidRDefault="00DC65B7" w:rsidP="00F43E34">
      <w:pPr>
        <w:pStyle w:val="Nagwek2"/>
        <w:jc w:val="both"/>
        <w:rPr>
          <w:rFonts w:eastAsia="Times New Roman"/>
          <w:b w:val="0"/>
          <w:bCs/>
        </w:rPr>
      </w:pPr>
      <w:r w:rsidRPr="00F43E34">
        <w:rPr>
          <w:rFonts w:eastAsia="Times New Roman"/>
          <w:b w:val="0"/>
          <w:bCs/>
        </w:rPr>
        <w:t xml:space="preserve">w nagłówkach: Tabeli nr 3 oraz Tabeli nr 4 określających </w:t>
      </w:r>
      <w:bookmarkStart w:id="1" w:name="_Hlk176955726"/>
      <w:r w:rsidRPr="00F43E34">
        <w:rPr>
          <w:rFonts w:eastAsia="Times New Roman"/>
          <w:b w:val="0"/>
          <w:bCs/>
        </w:rPr>
        <w:t xml:space="preserve">dopuszczalną ilość substancji zanieczyszczających wprowadzanych do powietrza </w:t>
      </w:r>
      <w:bookmarkEnd w:id="1"/>
      <w:r w:rsidRPr="00F43E34">
        <w:rPr>
          <w:rFonts w:eastAsia="Times New Roman"/>
          <w:b w:val="0"/>
          <w:bCs/>
        </w:rPr>
        <w:t>jest:</w:t>
      </w:r>
    </w:p>
    <w:tbl>
      <w:tblPr>
        <w:tblpPr w:leftFromText="142" w:rightFromText="142"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Description w:val="Przedstawia nagłówek do Tabeli nr 3 oraz nr 4 określających dopuszczalną ilośc substancji zanieczyszczającychwprowadzanych do powietrza z błędna datą."/>
      </w:tblPr>
      <w:tblGrid>
        <w:gridCol w:w="475"/>
        <w:gridCol w:w="2317"/>
        <w:gridCol w:w="954"/>
        <w:gridCol w:w="2042"/>
        <w:gridCol w:w="1633"/>
        <w:gridCol w:w="1631"/>
      </w:tblGrid>
      <w:tr w:rsidR="00DC65B7" w:rsidRPr="00DC65B7" w14:paraId="63E2FA31" w14:textId="77777777" w:rsidTr="00474836">
        <w:trPr>
          <w:trHeight w:val="381"/>
          <w:tblHeader/>
        </w:trPr>
        <w:tc>
          <w:tcPr>
            <w:tcW w:w="262" w:type="pct"/>
            <w:vMerge w:val="restart"/>
            <w:shd w:val="clear" w:color="auto" w:fill="auto"/>
            <w:vAlign w:val="center"/>
          </w:tcPr>
          <w:p w14:paraId="4A54B91F"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Lp.</w:t>
            </w:r>
          </w:p>
        </w:tc>
        <w:tc>
          <w:tcPr>
            <w:tcW w:w="1280" w:type="pct"/>
            <w:vMerge w:val="restart"/>
            <w:shd w:val="clear" w:color="auto" w:fill="auto"/>
            <w:vAlign w:val="center"/>
          </w:tcPr>
          <w:p w14:paraId="2F4EBD9E"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Źródło emisji</w:t>
            </w:r>
          </w:p>
        </w:tc>
        <w:tc>
          <w:tcPr>
            <w:tcW w:w="527" w:type="pct"/>
            <w:vMerge w:val="restart"/>
            <w:shd w:val="clear" w:color="auto" w:fill="auto"/>
            <w:vAlign w:val="center"/>
          </w:tcPr>
          <w:p w14:paraId="7ACD2AB1"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Emitor</w:t>
            </w:r>
          </w:p>
        </w:tc>
        <w:tc>
          <w:tcPr>
            <w:tcW w:w="1128" w:type="pct"/>
            <w:vMerge w:val="restart"/>
            <w:shd w:val="clear" w:color="auto" w:fill="auto"/>
            <w:vAlign w:val="center"/>
          </w:tcPr>
          <w:p w14:paraId="2BEBAF67"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Nazwa substancji zanieczyszczającej</w:t>
            </w:r>
          </w:p>
        </w:tc>
        <w:tc>
          <w:tcPr>
            <w:tcW w:w="1803" w:type="pct"/>
            <w:gridSpan w:val="2"/>
            <w:shd w:val="clear" w:color="auto" w:fill="auto"/>
            <w:vAlign w:val="center"/>
          </w:tcPr>
          <w:p w14:paraId="0BB4D9DD" w14:textId="77777777" w:rsidR="00DC65B7" w:rsidRPr="00DC65B7" w:rsidRDefault="00DC65B7" w:rsidP="00DC65B7">
            <w:pPr>
              <w:suppressLineNumbers/>
              <w:spacing w:after="0" w:line="240" w:lineRule="auto"/>
              <w:contextualSpacing/>
              <w:jc w:val="center"/>
              <w:rPr>
                <w:rFonts w:eastAsia="Times New Roman" w:cs="Arial"/>
                <w:b/>
                <w:sz w:val="18"/>
                <w:szCs w:val="18"/>
                <w:lang w:eastAsia="pl-PL"/>
              </w:rPr>
            </w:pPr>
            <w:r w:rsidRPr="00DC65B7">
              <w:rPr>
                <w:rFonts w:eastAsia="Times New Roman" w:cs="Arial"/>
                <w:b/>
                <w:sz w:val="18"/>
                <w:szCs w:val="18"/>
                <w:lang w:eastAsia="pl-PL"/>
              </w:rPr>
              <w:t>Emisja dopuszczalna</w:t>
            </w:r>
          </w:p>
          <w:p w14:paraId="3416A5CA" w14:textId="77777777" w:rsidR="00DC65B7" w:rsidRPr="00DC65B7" w:rsidRDefault="00DC65B7" w:rsidP="00DC65B7">
            <w:pPr>
              <w:suppressLineNumbers/>
              <w:spacing w:after="0" w:line="240" w:lineRule="auto"/>
              <w:contextualSpacing/>
              <w:jc w:val="center"/>
              <w:rPr>
                <w:rFonts w:eastAsia="Times New Roman" w:cs="Arial"/>
                <w:b/>
                <w:sz w:val="18"/>
                <w:szCs w:val="18"/>
                <w:lang w:eastAsia="pl-PL"/>
              </w:rPr>
            </w:pPr>
            <w:r w:rsidRPr="00DC65B7">
              <w:rPr>
                <w:rFonts w:eastAsia="Times New Roman" w:cs="Arial"/>
                <w:b/>
                <w:sz w:val="18"/>
                <w:szCs w:val="18"/>
                <w:lang w:eastAsia="pl-PL"/>
              </w:rPr>
              <w:t>[kg/h]</w:t>
            </w:r>
          </w:p>
        </w:tc>
      </w:tr>
      <w:tr w:rsidR="00DC65B7" w:rsidRPr="00DC65B7" w14:paraId="1BF08C23" w14:textId="77777777" w:rsidTr="00474836">
        <w:trPr>
          <w:trHeight w:val="380"/>
          <w:tblHeader/>
        </w:trPr>
        <w:tc>
          <w:tcPr>
            <w:tcW w:w="262" w:type="pct"/>
            <w:vMerge/>
            <w:shd w:val="clear" w:color="auto" w:fill="auto"/>
            <w:vAlign w:val="center"/>
          </w:tcPr>
          <w:p w14:paraId="15A51267"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1280" w:type="pct"/>
            <w:vMerge/>
            <w:shd w:val="clear" w:color="auto" w:fill="auto"/>
            <w:vAlign w:val="center"/>
          </w:tcPr>
          <w:p w14:paraId="78BFC2C5"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527" w:type="pct"/>
            <w:vMerge/>
            <w:shd w:val="clear" w:color="auto" w:fill="auto"/>
            <w:vAlign w:val="center"/>
          </w:tcPr>
          <w:p w14:paraId="6F9FF919"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1128" w:type="pct"/>
            <w:vMerge/>
            <w:shd w:val="clear" w:color="auto" w:fill="auto"/>
            <w:vAlign w:val="center"/>
          </w:tcPr>
          <w:p w14:paraId="672425E5"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902" w:type="pct"/>
            <w:shd w:val="clear" w:color="auto" w:fill="auto"/>
            <w:vAlign w:val="center"/>
          </w:tcPr>
          <w:p w14:paraId="70CEBF18"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do 11.12.2023 r.</w:t>
            </w:r>
          </w:p>
        </w:tc>
        <w:tc>
          <w:tcPr>
            <w:tcW w:w="901" w:type="pct"/>
            <w:shd w:val="clear" w:color="auto" w:fill="auto"/>
            <w:vAlign w:val="center"/>
          </w:tcPr>
          <w:p w14:paraId="4685F40E"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od 12.12.2026 r.</w:t>
            </w:r>
          </w:p>
        </w:tc>
      </w:tr>
    </w:tbl>
    <w:p w14:paraId="763CE664" w14:textId="77777777" w:rsidR="00DC65B7" w:rsidRPr="00DC65B7" w:rsidRDefault="00DC65B7" w:rsidP="00DC65B7">
      <w:pPr>
        <w:autoSpaceDE w:val="0"/>
        <w:autoSpaceDN w:val="0"/>
        <w:adjustRightInd w:val="0"/>
        <w:spacing w:before="240" w:after="240" w:line="276" w:lineRule="auto"/>
        <w:jc w:val="both"/>
        <w:rPr>
          <w:rFonts w:eastAsia="Times New Roman" w:cs="Arial"/>
          <w:szCs w:val="24"/>
        </w:rPr>
      </w:pPr>
      <w:r w:rsidRPr="00DC65B7">
        <w:rPr>
          <w:rFonts w:eastAsia="Times New Roman" w:cs="Arial"/>
          <w:szCs w:val="24"/>
        </w:rPr>
        <w:t xml:space="preserve">a powinno być: </w:t>
      </w:r>
    </w:p>
    <w:tbl>
      <w:tblPr>
        <w:tblpPr w:leftFromText="142" w:rightFromText="142"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Description w:val="Przedstawia nagłówek do Tabeli nr 3 oraz nr 4 określających dopuszczalną ilośc substancji zanieczyszczającychwprowadzanych do powietrza z prawidłową datą."/>
      </w:tblPr>
      <w:tblGrid>
        <w:gridCol w:w="475"/>
        <w:gridCol w:w="2317"/>
        <w:gridCol w:w="954"/>
        <w:gridCol w:w="2042"/>
        <w:gridCol w:w="1633"/>
        <w:gridCol w:w="1631"/>
      </w:tblGrid>
      <w:tr w:rsidR="00DC65B7" w:rsidRPr="00DC65B7" w14:paraId="3F3BA792" w14:textId="77777777" w:rsidTr="00474836">
        <w:trPr>
          <w:trHeight w:val="381"/>
          <w:tblHeader/>
        </w:trPr>
        <w:tc>
          <w:tcPr>
            <w:tcW w:w="262" w:type="pct"/>
            <w:vMerge w:val="restart"/>
            <w:shd w:val="clear" w:color="auto" w:fill="auto"/>
            <w:vAlign w:val="center"/>
          </w:tcPr>
          <w:p w14:paraId="195F75B4"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Lp.</w:t>
            </w:r>
          </w:p>
        </w:tc>
        <w:tc>
          <w:tcPr>
            <w:tcW w:w="1280" w:type="pct"/>
            <w:vMerge w:val="restart"/>
            <w:shd w:val="clear" w:color="auto" w:fill="auto"/>
            <w:vAlign w:val="center"/>
          </w:tcPr>
          <w:p w14:paraId="7E33391A"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Źródło emisji</w:t>
            </w:r>
          </w:p>
        </w:tc>
        <w:tc>
          <w:tcPr>
            <w:tcW w:w="527" w:type="pct"/>
            <w:vMerge w:val="restart"/>
            <w:shd w:val="clear" w:color="auto" w:fill="auto"/>
            <w:vAlign w:val="center"/>
          </w:tcPr>
          <w:p w14:paraId="0E229BED"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Emitor</w:t>
            </w:r>
          </w:p>
        </w:tc>
        <w:tc>
          <w:tcPr>
            <w:tcW w:w="1128" w:type="pct"/>
            <w:vMerge w:val="restart"/>
            <w:shd w:val="clear" w:color="auto" w:fill="auto"/>
            <w:vAlign w:val="center"/>
          </w:tcPr>
          <w:p w14:paraId="60C481C7"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Nazwa substancji zanieczyszczającej</w:t>
            </w:r>
          </w:p>
        </w:tc>
        <w:tc>
          <w:tcPr>
            <w:tcW w:w="1803" w:type="pct"/>
            <w:gridSpan w:val="2"/>
            <w:shd w:val="clear" w:color="auto" w:fill="auto"/>
            <w:vAlign w:val="center"/>
          </w:tcPr>
          <w:p w14:paraId="6DB38F59" w14:textId="77777777" w:rsidR="00DC65B7" w:rsidRPr="00DC65B7" w:rsidRDefault="00DC65B7" w:rsidP="00DC65B7">
            <w:pPr>
              <w:suppressLineNumbers/>
              <w:spacing w:after="0" w:line="240" w:lineRule="auto"/>
              <w:contextualSpacing/>
              <w:jc w:val="center"/>
              <w:rPr>
                <w:rFonts w:eastAsia="Times New Roman" w:cs="Arial"/>
                <w:b/>
                <w:sz w:val="18"/>
                <w:szCs w:val="18"/>
                <w:lang w:eastAsia="pl-PL"/>
              </w:rPr>
            </w:pPr>
            <w:r w:rsidRPr="00DC65B7">
              <w:rPr>
                <w:rFonts w:eastAsia="Times New Roman" w:cs="Arial"/>
                <w:b/>
                <w:sz w:val="18"/>
                <w:szCs w:val="18"/>
                <w:lang w:eastAsia="pl-PL"/>
              </w:rPr>
              <w:t>Emisja dopuszczalna</w:t>
            </w:r>
          </w:p>
          <w:p w14:paraId="1C8F444B" w14:textId="77777777" w:rsidR="00DC65B7" w:rsidRPr="00DC65B7" w:rsidRDefault="00DC65B7" w:rsidP="00DC65B7">
            <w:pPr>
              <w:suppressLineNumbers/>
              <w:spacing w:after="0" w:line="240" w:lineRule="auto"/>
              <w:contextualSpacing/>
              <w:jc w:val="center"/>
              <w:rPr>
                <w:rFonts w:eastAsia="Times New Roman" w:cs="Arial"/>
                <w:b/>
                <w:sz w:val="18"/>
                <w:szCs w:val="18"/>
                <w:lang w:eastAsia="pl-PL"/>
              </w:rPr>
            </w:pPr>
            <w:r w:rsidRPr="00DC65B7">
              <w:rPr>
                <w:rFonts w:eastAsia="Times New Roman" w:cs="Arial"/>
                <w:b/>
                <w:sz w:val="18"/>
                <w:szCs w:val="18"/>
                <w:lang w:eastAsia="pl-PL"/>
              </w:rPr>
              <w:t>[kg/h]</w:t>
            </w:r>
          </w:p>
        </w:tc>
      </w:tr>
      <w:tr w:rsidR="00DC65B7" w:rsidRPr="00DC65B7" w14:paraId="1A1E4A08" w14:textId="77777777" w:rsidTr="00474836">
        <w:trPr>
          <w:trHeight w:val="380"/>
          <w:tblHeader/>
        </w:trPr>
        <w:tc>
          <w:tcPr>
            <w:tcW w:w="262" w:type="pct"/>
            <w:vMerge/>
            <w:shd w:val="clear" w:color="auto" w:fill="auto"/>
            <w:vAlign w:val="center"/>
          </w:tcPr>
          <w:p w14:paraId="6E9859F6"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1280" w:type="pct"/>
            <w:vMerge/>
            <w:shd w:val="clear" w:color="auto" w:fill="auto"/>
            <w:vAlign w:val="center"/>
          </w:tcPr>
          <w:p w14:paraId="65C02EF9"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527" w:type="pct"/>
            <w:vMerge/>
            <w:shd w:val="clear" w:color="auto" w:fill="auto"/>
            <w:vAlign w:val="center"/>
          </w:tcPr>
          <w:p w14:paraId="18D6E2FF"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1128" w:type="pct"/>
            <w:vMerge/>
            <w:shd w:val="clear" w:color="auto" w:fill="auto"/>
            <w:vAlign w:val="center"/>
          </w:tcPr>
          <w:p w14:paraId="06CF10A1"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p>
        </w:tc>
        <w:tc>
          <w:tcPr>
            <w:tcW w:w="902" w:type="pct"/>
            <w:shd w:val="clear" w:color="auto" w:fill="auto"/>
            <w:vAlign w:val="center"/>
          </w:tcPr>
          <w:p w14:paraId="50BDA89C"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do 11.12.2026 r.</w:t>
            </w:r>
          </w:p>
        </w:tc>
        <w:tc>
          <w:tcPr>
            <w:tcW w:w="901" w:type="pct"/>
            <w:shd w:val="clear" w:color="auto" w:fill="auto"/>
            <w:vAlign w:val="center"/>
          </w:tcPr>
          <w:p w14:paraId="16FA4463" w14:textId="77777777" w:rsidR="00DC65B7" w:rsidRPr="00DC65B7" w:rsidRDefault="00DC65B7" w:rsidP="00DC65B7">
            <w:pPr>
              <w:suppressLineNumbers/>
              <w:spacing w:after="0" w:line="240" w:lineRule="auto"/>
              <w:contextualSpacing/>
              <w:jc w:val="both"/>
              <w:rPr>
                <w:rFonts w:eastAsia="Times New Roman" w:cs="Arial"/>
                <w:b/>
                <w:sz w:val="18"/>
                <w:szCs w:val="18"/>
                <w:lang w:eastAsia="pl-PL"/>
              </w:rPr>
            </w:pPr>
            <w:r w:rsidRPr="00DC65B7">
              <w:rPr>
                <w:rFonts w:eastAsia="Times New Roman" w:cs="Arial"/>
                <w:b/>
                <w:sz w:val="18"/>
                <w:szCs w:val="18"/>
                <w:lang w:eastAsia="pl-PL"/>
              </w:rPr>
              <w:t>od 12.12.2026 r.</w:t>
            </w:r>
          </w:p>
        </w:tc>
      </w:tr>
    </w:tbl>
    <w:p w14:paraId="170AD400" w14:textId="77777777" w:rsidR="00DC65B7" w:rsidRPr="00DC65B7" w:rsidRDefault="00DC65B7" w:rsidP="00F43E34">
      <w:pPr>
        <w:pStyle w:val="Nagwek1"/>
        <w:jc w:val="center"/>
        <w:rPr>
          <w:rFonts w:eastAsia="Times New Roman"/>
        </w:rPr>
      </w:pPr>
      <w:r w:rsidRPr="00DC65B7">
        <w:rPr>
          <w:rFonts w:eastAsia="Times New Roman"/>
        </w:rPr>
        <w:t>UZASADNIENIE</w:t>
      </w:r>
    </w:p>
    <w:p w14:paraId="1573B53B" w14:textId="355BAA79" w:rsidR="00DC65B7" w:rsidRPr="00DC65B7" w:rsidRDefault="00DC65B7" w:rsidP="00DC65B7">
      <w:pPr>
        <w:autoSpaceDE w:val="0"/>
        <w:autoSpaceDN w:val="0"/>
        <w:adjustRightInd w:val="0"/>
        <w:spacing w:before="480" w:after="0" w:line="276" w:lineRule="auto"/>
        <w:ind w:firstLine="709"/>
        <w:jc w:val="both"/>
        <w:rPr>
          <w:rFonts w:eastAsia="Times New Roman" w:cs="Arial"/>
          <w:szCs w:val="24"/>
        </w:rPr>
      </w:pPr>
      <w:r w:rsidRPr="00DC65B7">
        <w:rPr>
          <w:rFonts w:eastAsia="Times New Roman" w:cs="Arial"/>
          <w:szCs w:val="24"/>
        </w:rPr>
        <w:t xml:space="preserve">W decyzji Marszałka Województwa Podkarpackiego z dnia 30 lipca 2024 r. znak: OS-I.7222.29.30.2023.BK </w:t>
      </w:r>
      <w:r w:rsidRPr="00DC65B7">
        <w:rPr>
          <w:rFonts w:eastAsia="Times New Roman" w:cs="Arial"/>
          <w:color w:val="000000"/>
          <w:szCs w:val="24"/>
        </w:rPr>
        <w:t xml:space="preserve">udzielającej Sarzyna </w:t>
      </w:r>
      <w:proofErr w:type="spellStart"/>
      <w:r w:rsidRPr="00DC65B7">
        <w:rPr>
          <w:rFonts w:eastAsia="Times New Roman" w:cs="Arial"/>
          <w:color w:val="000000"/>
          <w:szCs w:val="24"/>
        </w:rPr>
        <w:t>Chemical</w:t>
      </w:r>
      <w:proofErr w:type="spellEnd"/>
      <w:r w:rsidRPr="00DC65B7">
        <w:rPr>
          <w:rFonts w:eastAsia="Times New Roman" w:cs="Arial"/>
          <w:color w:val="000000"/>
          <w:szCs w:val="24"/>
        </w:rPr>
        <w:t xml:space="preserve"> Sp. z o.o. </w:t>
      </w:r>
      <w:r w:rsidRPr="00DC65B7">
        <w:rPr>
          <w:rFonts w:eastAsia="Calibri" w:cs="Arial"/>
          <w:color w:val="000000"/>
          <w:szCs w:val="24"/>
        </w:rPr>
        <w:t>ul. Chemików 1, 37-310 Nowa Sarzyna (NIP 7010625863, REGON 365703807)</w:t>
      </w:r>
      <w:r w:rsidRPr="00DC65B7">
        <w:rPr>
          <w:rFonts w:eastAsia="Times New Roman" w:cs="Arial"/>
          <w:color w:val="000000"/>
          <w:szCs w:val="24"/>
        </w:rPr>
        <w:t xml:space="preserve"> </w:t>
      </w:r>
      <w:r w:rsidRPr="00DC65B7">
        <w:rPr>
          <w:rFonts w:eastAsia="Times New Roman" w:cs="Arial"/>
          <w:color w:val="000000"/>
          <w:szCs w:val="24"/>
          <w:shd w:val="clear" w:color="auto" w:fill="FFFFFF"/>
        </w:rPr>
        <w:t xml:space="preserve">pozwolenia zintegrowanego na prowadzenie dwóch instalacji w przemyśle chemicznym do wytwarzania przy zastosowaniu procesów chemicznych organicznych substancji chemicznych: Instalacji Żywic Fenolowo-Formaldehydowych (F), Instalacji Utwardzaczy do Żywic epoksydowych (U) </w:t>
      </w:r>
      <w:r w:rsidRPr="00DC65B7">
        <w:rPr>
          <w:rFonts w:eastAsia="Times New Roman" w:cs="Arial"/>
          <w:color w:val="000000"/>
          <w:szCs w:val="24"/>
        </w:rPr>
        <w:t>zaistniała oczywista omyłka pisarska</w:t>
      </w:r>
      <w:r>
        <w:rPr>
          <w:rFonts w:eastAsia="Times New Roman" w:cs="Arial"/>
          <w:color w:val="000000"/>
          <w:szCs w:val="24"/>
        </w:rPr>
        <w:t xml:space="preserve"> </w:t>
      </w:r>
      <w:r w:rsidRPr="00DC65B7">
        <w:rPr>
          <w:rFonts w:eastAsia="Times New Roman" w:cs="Arial"/>
          <w:color w:val="000000"/>
          <w:szCs w:val="24"/>
        </w:rPr>
        <w:t xml:space="preserve">polegająca na błędnym wpisaniu w nagłówkach: Tabeli nr 3 oraz Tabeli nr 4 daty określającej czas do kiedy mają być wykonywane pomiary dotyczące dopuszczalnej ilości substancji zanieczyszczających wprowadzanych do powietrza tj. zanim </w:t>
      </w:r>
      <w:r w:rsidRPr="00DC65B7">
        <w:rPr>
          <w:rFonts w:eastAsia="Times New Roman" w:cs="Arial"/>
          <w:color w:val="000000"/>
          <w:szCs w:val="24"/>
        </w:rPr>
        <w:lastRenderedPageBreak/>
        <w:t xml:space="preserve">obowiązywać będą konkluzje dotyczące najlepszych dostępnych technik (BAT) zgodnie z dyrektywą Parlamentu Europejskiego i Rady 2010/75/UE w sprawie emisji przemysłowych, w odniesieniu do wspólnych systemów gospodarowania gazami </w:t>
      </w:r>
      <w:r w:rsidRPr="00DC65B7">
        <w:rPr>
          <w:rFonts w:eastAsia="Times New Roman" w:cs="Arial"/>
          <w:szCs w:val="24"/>
        </w:rPr>
        <w:t>odlotowymi i oczyszczania gazów odlotowych w sektorze chemicznym (konkluzje BAT WGC). Dostosowanie instalacji IPPC do wymagań ww. konkluzji powinno nastąpić od 12 grudnia 2026 r., stąd też prawidłowa data to 11 grudnia 2026 r. a nie 11 grudnia 2023 r.</w:t>
      </w:r>
    </w:p>
    <w:p w14:paraId="12FC58E0" w14:textId="77777777" w:rsidR="00DC65B7" w:rsidRPr="00DC65B7" w:rsidRDefault="00DC65B7" w:rsidP="00DC65B7">
      <w:pPr>
        <w:autoSpaceDE w:val="0"/>
        <w:autoSpaceDN w:val="0"/>
        <w:adjustRightInd w:val="0"/>
        <w:spacing w:after="0" w:line="276" w:lineRule="auto"/>
        <w:ind w:firstLine="709"/>
        <w:jc w:val="both"/>
        <w:rPr>
          <w:rFonts w:eastAsia="Times New Roman" w:cs="Arial"/>
          <w:szCs w:val="24"/>
        </w:rPr>
      </w:pPr>
      <w:r w:rsidRPr="00DC65B7">
        <w:rPr>
          <w:rFonts w:eastAsia="Times New Roman" w:cs="Arial"/>
          <w:szCs w:val="24"/>
          <w:lang w:eastAsia="zh-CN"/>
        </w:rPr>
        <w:t xml:space="preserve">Opisany błąd w treści ww. decyzji stanowi zatem oczywistą omyłkę pisarską i nie ma wpływu na merytoryczną treść oraz podlega sprostowaniu z urzędu na podstawie art. 113 Kpa. </w:t>
      </w:r>
    </w:p>
    <w:p w14:paraId="75EA44F1" w14:textId="77777777" w:rsidR="00DC65B7" w:rsidRPr="00DC65B7" w:rsidRDefault="00DC65B7" w:rsidP="00DC65B7">
      <w:pPr>
        <w:autoSpaceDE w:val="0"/>
        <w:autoSpaceDN w:val="0"/>
        <w:adjustRightInd w:val="0"/>
        <w:spacing w:after="0" w:line="276" w:lineRule="auto"/>
        <w:ind w:firstLine="708"/>
        <w:rPr>
          <w:rFonts w:eastAsia="Times New Roman" w:cs="Arial"/>
          <w:szCs w:val="24"/>
          <w:lang w:eastAsia="zh-CN"/>
        </w:rPr>
      </w:pPr>
      <w:r w:rsidRPr="00DC65B7">
        <w:rPr>
          <w:rFonts w:eastAsia="Times New Roman" w:cs="Arial"/>
          <w:szCs w:val="24"/>
          <w:lang w:eastAsia="zh-CN"/>
        </w:rPr>
        <w:t>Uwzględniając powyższe postanowiono jak w osnowie.</w:t>
      </w:r>
    </w:p>
    <w:p w14:paraId="3763BAE7" w14:textId="77777777" w:rsidR="00DC65B7" w:rsidRPr="00DC65B7" w:rsidRDefault="00DC65B7" w:rsidP="00DC65B7">
      <w:pPr>
        <w:autoSpaceDE w:val="0"/>
        <w:autoSpaceDN w:val="0"/>
        <w:adjustRightInd w:val="0"/>
        <w:spacing w:before="240" w:after="240" w:line="276" w:lineRule="auto"/>
        <w:jc w:val="center"/>
        <w:rPr>
          <w:rFonts w:eastAsia="Times New Roman" w:cs="Arial"/>
          <w:b/>
          <w:bCs/>
          <w:szCs w:val="24"/>
        </w:rPr>
      </w:pPr>
    </w:p>
    <w:p w14:paraId="0805F262" w14:textId="77777777" w:rsidR="00DC65B7" w:rsidRPr="00DC65B7" w:rsidRDefault="00DC65B7" w:rsidP="00F43E34">
      <w:pPr>
        <w:pStyle w:val="Nagwek1"/>
        <w:spacing w:before="360" w:after="240"/>
        <w:jc w:val="center"/>
        <w:rPr>
          <w:rFonts w:eastAsia="Times New Roman"/>
          <w:lang w:eastAsia="zh-CN"/>
        </w:rPr>
      </w:pPr>
      <w:r w:rsidRPr="00DC65B7">
        <w:rPr>
          <w:rFonts w:eastAsia="Times New Roman"/>
        </w:rPr>
        <w:t>Pouczenie</w:t>
      </w:r>
    </w:p>
    <w:p w14:paraId="6730517F" w14:textId="77777777" w:rsidR="00DC65B7" w:rsidRPr="00DC65B7" w:rsidRDefault="00DC65B7" w:rsidP="00DC65B7">
      <w:pPr>
        <w:spacing w:after="0" w:line="276" w:lineRule="auto"/>
        <w:ind w:firstLine="709"/>
        <w:jc w:val="both"/>
        <w:rPr>
          <w:rFonts w:eastAsia="Times New Roman" w:cs="Arial"/>
          <w:szCs w:val="24"/>
        </w:rPr>
      </w:pPr>
      <w:r w:rsidRPr="00DC65B7">
        <w:rPr>
          <w:rFonts w:eastAsia="Times New Roman" w:cs="Arial"/>
          <w:szCs w:val="24"/>
        </w:rPr>
        <w:t>Na niniejsze postanowienie przysługuje stronie prawo wniesienia zażalenia do Ministra Środowiska w Warszawie w terminie 7 dni od daty doręczenia, za pośrednictwem Marszałka Województwa Podkarpackiego.</w:t>
      </w:r>
    </w:p>
    <w:p w14:paraId="43B3624F" w14:textId="77777777" w:rsidR="00DC65B7" w:rsidRPr="00DC65B7" w:rsidRDefault="00DC65B7" w:rsidP="00DC65B7">
      <w:pPr>
        <w:spacing w:after="0" w:line="276" w:lineRule="auto"/>
        <w:ind w:left="720"/>
        <w:rPr>
          <w:rFonts w:eastAsia="Times New Roman" w:cs="Arial"/>
          <w:sz w:val="16"/>
          <w:szCs w:val="16"/>
          <w:lang w:eastAsia="pl-PL"/>
        </w:rPr>
      </w:pPr>
    </w:p>
    <w:p w14:paraId="53CF3D20" w14:textId="77777777" w:rsidR="00DC65B7" w:rsidRPr="00DC65B7" w:rsidRDefault="00DC65B7" w:rsidP="00DC65B7">
      <w:pPr>
        <w:spacing w:after="0" w:line="276" w:lineRule="auto"/>
        <w:ind w:left="4248"/>
        <w:jc w:val="center"/>
        <w:rPr>
          <w:rFonts w:eastAsia="Times New Roman" w:cs="Arial"/>
          <w:sz w:val="16"/>
          <w:szCs w:val="16"/>
          <w:lang w:eastAsia="pl-PL"/>
        </w:rPr>
      </w:pPr>
      <w:r w:rsidRPr="00DC65B7">
        <w:rPr>
          <w:rFonts w:eastAsia="Times New Roman" w:cs="Arial"/>
          <w:sz w:val="16"/>
          <w:szCs w:val="16"/>
          <w:lang w:eastAsia="pl-PL"/>
        </w:rPr>
        <w:t>Z upoważnienia</w:t>
      </w:r>
    </w:p>
    <w:p w14:paraId="5068D8F4" w14:textId="77777777" w:rsidR="00DC65B7" w:rsidRPr="00DC65B7" w:rsidRDefault="00DC65B7" w:rsidP="00DC65B7">
      <w:pPr>
        <w:spacing w:after="0" w:line="276" w:lineRule="auto"/>
        <w:ind w:left="4248"/>
        <w:jc w:val="center"/>
        <w:rPr>
          <w:rFonts w:eastAsia="Times New Roman" w:cs="Arial"/>
          <w:sz w:val="16"/>
          <w:szCs w:val="16"/>
          <w:lang w:eastAsia="pl-PL"/>
        </w:rPr>
      </w:pPr>
      <w:r w:rsidRPr="00DC65B7">
        <w:rPr>
          <w:rFonts w:eastAsia="Times New Roman" w:cs="Arial"/>
          <w:sz w:val="16"/>
          <w:szCs w:val="16"/>
          <w:lang w:eastAsia="pl-PL"/>
        </w:rPr>
        <w:t>MARSZAŁKA WOJEWÓDZTWA PODKARPACKIEGO</w:t>
      </w:r>
    </w:p>
    <w:p w14:paraId="3E13626C" w14:textId="77777777" w:rsidR="00DC65B7" w:rsidRDefault="00DC65B7" w:rsidP="00DC65B7">
      <w:pPr>
        <w:spacing w:after="0" w:line="276" w:lineRule="auto"/>
        <w:ind w:left="4247"/>
        <w:jc w:val="center"/>
        <w:rPr>
          <w:rFonts w:eastAsia="Times New Roman" w:cs="Arial"/>
          <w:sz w:val="16"/>
          <w:szCs w:val="16"/>
          <w:lang w:eastAsia="pl-PL"/>
        </w:rPr>
      </w:pPr>
      <w:r>
        <w:rPr>
          <w:rFonts w:eastAsia="Times New Roman" w:cs="Arial"/>
          <w:sz w:val="16"/>
          <w:szCs w:val="16"/>
          <w:lang w:eastAsia="pl-PL"/>
        </w:rPr>
        <w:t>Monika Maziarz</w:t>
      </w:r>
    </w:p>
    <w:p w14:paraId="6157EACC" w14:textId="32A9FB1D" w:rsidR="00DC65B7" w:rsidRPr="00DC65B7" w:rsidRDefault="00DC65B7" w:rsidP="00DC65B7">
      <w:pPr>
        <w:spacing w:after="0" w:line="276" w:lineRule="auto"/>
        <w:ind w:left="4247"/>
        <w:jc w:val="center"/>
        <w:rPr>
          <w:rFonts w:eastAsia="Times New Roman" w:cs="Arial"/>
          <w:sz w:val="16"/>
          <w:szCs w:val="16"/>
          <w:lang w:eastAsia="pl-PL"/>
        </w:rPr>
      </w:pPr>
      <w:r w:rsidRPr="00DC65B7">
        <w:rPr>
          <w:rFonts w:eastAsia="Times New Roman" w:cs="Arial"/>
          <w:sz w:val="16"/>
          <w:szCs w:val="16"/>
          <w:lang w:eastAsia="pl-PL"/>
        </w:rPr>
        <w:t>p.o. z-</w:t>
      </w:r>
      <w:proofErr w:type="spellStart"/>
      <w:r w:rsidRPr="00DC65B7">
        <w:rPr>
          <w:rFonts w:eastAsia="Times New Roman" w:cs="Arial"/>
          <w:sz w:val="16"/>
          <w:szCs w:val="16"/>
          <w:lang w:eastAsia="pl-PL"/>
        </w:rPr>
        <w:t>cy</w:t>
      </w:r>
      <w:proofErr w:type="spellEnd"/>
      <w:r w:rsidRPr="00DC65B7">
        <w:rPr>
          <w:rFonts w:eastAsia="Times New Roman" w:cs="Arial"/>
          <w:sz w:val="16"/>
          <w:szCs w:val="16"/>
          <w:lang w:eastAsia="pl-PL"/>
        </w:rPr>
        <w:t xml:space="preserve"> Dyrektora</w:t>
      </w:r>
    </w:p>
    <w:p w14:paraId="04D76C01" w14:textId="77777777" w:rsidR="00DC65B7" w:rsidRPr="00DC65B7" w:rsidRDefault="00DC65B7" w:rsidP="00DC65B7">
      <w:pPr>
        <w:spacing w:after="0" w:line="276" w:lineRule="auto"/>
        <w:ind w:left="4248"/>
        <w:jc w:val="center"/>
        <w:rPr>
          <w:rFonts w:eastAsia="Times New Roman" w:cs="Arial"/>
          <w:sz w:val="16"/>
          <w:szCs w:val="16"/>
          <w:lang w:eastAsia="pl-PL"/>
        </w:rPr>
      </w:pPr>
      <w:r w:rsidRPr="00DC65B7">
        <w:rPr>
          <w:rFonts w:eastAsia="Times New Roman" w:cs="Arial"/>
          <w:sz w:val="16"/>
          <w:szCs w:val="16"/>
          <w:lang w:eastAsia="pl-PL"/>
        </w:rPr>
        <w:t>DEPARTAMENTU OCHRONY ŚRODOWISKA</w:t>
      </w:r>
    </w:p>
    <w:p w14:paraId="57571850" w14:textId="77777777" w:rsidR="00DC65B7" w:rsidRPr="00DC65B7" w:rsidRDefault="00DC65B7" w:rsidP="00DC65B7">
      <w:pPr>
        <w:spacing w:before="840" w:after="0" w:line="276" w:lineRule="auto"/>
        <w:ind w:left="720"/>
        <w:rPr>
          <w:rFonts w:eastAsia="Times New Roman" w:cs="Arial"/>
          <w:sz w:val="16"/>
          <w:szCs w:val="16"/>
          <w:lang w:eastAsia="pl-PL"/>
        </w:rPr>
      </w:pPr>
      <w:r w:rsidRPr="00DC65B7">
        <w:rPr>
          <w:rFonts w:eastAsia="Times New Roman" w:cs="Arial"/>
          <w:sz w:val="16"/>
          <w:szCs w:val="16"/>
          <w:lang w:eastAsia="pl-PL"/>
        </w:rPr>
        <w:t>Otrzymują:</w:t>
      </w:r>
    </w:p>
    <w:p w14:paraId="434C8682" w14:textId="77777777" w:rsidR="00DC65B7" w:rsidRPr="00DC65B7" w:rsidRDefault="00DC65B7" w:rsidP="00DC65B7">
      <w:pPr>
        <w:numPr>
          <w:ilvl w:val="0"/>
          <w:numId w:val="60"/>
        </w:numPr>
        <w:spacing w:after="0" w:line="276" w:lineRule="auto"/>
        <w:ind w:left="1418" w:hanging="567"/>
        <w:rPr>
          <w:rFonts w:eastAsia="Times New Roman" w:cs="Arial"/>
          <w:sz w:val="16"/>
          <w:szCs w:val="16"/>
          <w:lang w:eastAsia="pl-PL"/>
        </w:rPr>
      </w:pPr>
      <w:r w:rsidRPr="00DC65B7">
        <w:rPr>
          <w:rFonts w:eastAsia="Times New Roman" w:cs="Arial"/>
          <w:sz w:val="16"/>
          <w:szCs w:val="16"/>
          <w:lang w:eastAsia="pl-PL"/>
        </w:rPr>
        <w:t xml:space="preserve">Sarzyna </w:t>
      </w:r>
      <w:proofErr w:type="spellStart"/>
      <w:r w:rsidRPr="00DC65B7">
        <w:rPr>
          <w:rFonts w:eastAsia="Times New Roman" w:cs="Arial"/>
          <w:sz w:val="16"/>
          <w:szCs w:val="16"/>
          <w:lang w:eastAsia="pl-PL"/>
        </w:rPr>
        <w:t>Chemical</w:t>
      </w:r>
      <w:proofErr w:type="spellEnd"/>
      <w:r w:rsidRPr="00DC65B7">
        <w:rPr>
          <w:rFonts w:eastAsia="Times New Roman" w:cs="Arial"/>
          <w:sz w:val="16"/>
          <w:szCs w:val="16"/>
          <w:lang w:eastAsia="pl-PL"/>
        </w:rPr>
        <w:t xml:space="preserve"> Sp. z o.o., ul. Chemików 1, 37-310 Nowa Sarzyna</w:t>
      </w:r>
    </w:p>
    <w:p w14:paraId="69D11412" w14:textId="77777777" w:rsidR="00DC65B7" w:rsidRPr="00DC65B7" w:rsidRDefault="00DC65B7" w:rsidP="00DC65B7">
      <w:pPr>
        <w:numPr>
          <w:ilvl w:val="0"/>
          <w:numId w:val="60"/>
        </w:numPr>
        <w:spacing w:after="0" w:line="276" w:lineRule="auto"/>
        <w:ind w:left="1418" w:hanging="567"/>
        <w:rPr>
          <w:rFonts w:eastAsia="Times New Roman" w:cs="Arial"/>
          <w:sz w:val="16"/>
          <w:szCs w:val="16"/>
          <w:lang w:eastAsia="pl-PL"/>
        </w:rPr>
      </w:pPr>
      <w:r w:rsidRPr="00DC65B7">
        <w:rPr>
          <w:rFonts w:eastAsia="Times New Roman" w:cs="Arial"/>
          <w:sz w:val="16"/>
          <w:szCs w:val="16"/>
          <w:lang w:eastAsia="pl-PL"/>
        </w:rPr>
        <w:t>OS-I, a/a</w:t>
      </w:r>
    </w:p>
    <w:p w14:paraId="14FBF77E" w14:textId="77777777" w:rsidR="00DC65B7" w:rsidRPr="00DC65B7" w:rsidRDefault="00DC65B7" w:rsidP="00DC65B7">
      <w:pPr>
        <w:spacing w:after="0" w:line="276" w:lineRule="auto"/>
        <w:ind w:left="1134" w:hanging="371"/>
        <w:rPr>
          <w:rFonts w:eastAsia="Times New Roman" w:cs="Arial"/>
          <w:sz w:val="16"/>
          <w:szCs w:val="16"/>
          <w:lang w:eastAsia="pl-PL"/>
        </w:rPr>
      </w:pPr>
      <w:r w:rsidRPr="00DC65B7">
        <w:rPr>
          <w:rFonts w:eastAsia="Times New Roman" w:cs="Arial"/>
          <w:sz w:val="16"/>
          <w:szCs w:val="16"/>
          <w:lang w:eastAsia="pl-PL"/>
        </w:rPr>
        <w:t>Do wiadomości:</w:t>
      </w:r>
    </w:p>
    <w:p w14:paraId="21526767" w14:textId="77777777" w:rsidR="00DC65B7" w:rsidRPr="00DC65B7" w:rsidRDefault="00DC65B7" w:rsidP="00DC65B7">
      <w:pPr>
        <w:numPr>
          <w:ilvl w:val="0"/>
          <w:numId w:val="61"/>
        </w:numPr>
        <w:spacing w:after="0" w:line="276" w:lineRule="auto"/>
        <w:ind w:left="1418" w:hanging="567"/>
        <w:rPr>
          <w:rFonts w:eastAsia="Times New Roman" w:cs="Arial"/>
          <w:sz w:val="16"/>
          <w:szCs w:val="16"/>
          <w:lang w:eastAsia="pl-PL"/>
        </w:rPr>
      </w:pPr>
      <w:r w:rsidRPr="00DC65B7">
        <w:rPr>
          <w:rFonts w:eastAsia="Times New Roman" w:cs="Arial"/>
          <w:sz w:val="16"/>
          <w:szCs w:val="16"/>
          <w:lang w:eastAsia="pl-PL"/>
        </w:rPr>
        <w:t>Wojewódzki Inspektorat Ochrony Środowiska w Rzeszowie</w:t>
      </w:r>
    </w:p>
    <w:p w14:paraId="7155B0F5" w14:textId="77777777" w:rsidR="00DC65B7" w:rsidRPr="00DC65B7" w:rsidRDefault="00DC65B7" w:rsidP="00DC65B7">
      <w:pPr>
        <w:spacing w:after="0" w:line="276" w:lineRule="auto"/>
        <w:ind w:left="1440"/>
        <w:rPr>
          <w:rFonts w:eastAsia="Times New Roman" w:cs="Arial"/>
          <w:sz w:val="16"/>
          <w:szCs w:val="16"/>
          <w:lang w:eastAsia="pl-PL"/>
        </w:rPr>
      </w:pPr>
      <w:r w:rsidRPr="00DC65B7">
        <w:rPr>
          <w:rFonts w:eastAsia="Times New Roman" w:cs="Arial"/>
          <w:sz w:val="16"/>
          <w:szCs w:val="16"/>
          <w:lang w:eastAsia="pl-PL"/>
        </w:rPr>
        <w:t>ul. Generała Mariana Langiewicza 26, 35-101 Rzeszów (e-</w:t>
      </w:r>
      <w:proofErr w:type="spellStart"/>
      <w:r w:rsidRPr="00DC65B7">
        <w:rPr>
          <w:rFonts w:eastAsia="Times New Roman" w:cs="Arial"/>
          <w:sz w:val="16"/>
          <w:szCs w:val="16"/>
          <w:lang w:eastAsia="pl-PL"/>
        </w:rPr>
        <w:t>puap</w:t>
      </w:r>
      <w:proofErr w:type="spellEnd"/>
      <w:r w:rsidRPr="00DC65B7">
        <w:rPr>
          <w:rFonts w:eastAsia="Times New Roman" w:cs="Arial"/>
          <w:sz w:val="16"/>
          <w:szCs w:val="16"/>
          <w:lang w:eastAsia="pl-PL"/>
        </w:rPr>
        <w:t>)</w:t>
      </w:r>
    </w:p>
    <w:p w14:paraId="7F729F56" w14:textId="77777777" w:rsidR="00DC65B7" w:rsidRPr="00DC65B7" w:rsidRDefault="00DC65B7" w:rsidP="00DC65B7">
      <w:pPr>
        <w:numPr>
          <w:ilvl w:val="0"/>
          <w:numId w:val="61"/>
        </w:numPr>
        <w:spacing w:after="0" w:line="276" w:lineRule="auto"/>
        <w:ind w:hanging="589"/>
        <w:rPr>
          <w:rFonts w:eastAsia="Times New Roman" w:cs="Arial"/>
          <w:sz w:val="16"/>
          <w:szCs w:val="16"/>
          <w:lang w:eastAsia="pl-PL"/>
        </w:rPr>
      </w:pPr>
      <w:r w:rsidRPr="00DC65B7">
        <w:rPr>
          <w:rFonts w:eastAsia="Times New Roman" w:cs="Arial"/>
          <w:sz w:val="16"/>
          <w:szCs w:val="16"/>
          <w:lang w:eastAsia="pl-PL"/>
        </w:rPr>
        <w:t>Minister Klimatu i Środowiska</w:t>
      </w:r>
    </w:p>
    <w:p w14:paraId="6B579BA7" w14:textId="77777777" w:rsidR="00DC65B7" w:rsidRPr="00DC65B7" w:rsidRDefault="00DC65B7" w:rsidP="00DC65B7">
      <w:pPr>
        <w:spacing w:after="0" w:line="276" w:lineRule="auto"/>
        <w:ind w:left="1440"/>
        <w:rPr>
          <w:rFonts w:eastAsia="Times New Roman" w:cs="Arial"/>
          <w:sz w:val="16"/>
          <w:szCs w:val="16"/>
          <w:lang w:eastAsia="pl-PL"/>
        </w:rPr>
      </w:pPr>
      <w:r w:rsidRPr="00DC65B7">
        <w:rPr>
          <w:rFonts w:eastAsia="Times New Roman" w:cs="Arial"/>
          <w:sz w:val="16"/>
          <w:szCs w:val="16"/>
          <w:lang w:eastAsia="pl-PL"/>
        </w:rPr>
        <w:t>ul. Wawelska 52/54, 00-922 Warszawa (e-</w:t>
      </w:r>
      <w:proofErr w:type="spellStart"/>
      <w:r w:rsidRPr="00DC65B7">
        <w:rPr>
          <w:rFonts w:eastAsia="Times New Roman" w:cs="Arial"/>
          <w:sz w:val="16"/>
          <w:szCs w:val="16"/>
          <w:lang w:eastAsia="pl-PL"/>
        </w:rPr>
        <w:t>puap</w:t>
      </w:r>
      <w:proofErr w:type="spellEnd"/>
      <w:r w:rsidRPr="00DC65B7">
        <w:rPr>
          <w:rFonts w:eastAsia="Times New Roman" w:cs="Arial"/>
          <w:sz w:val="16"/>
          <w:szCs w:val="16"/>
          <w:lang w:eastAsia="pl-PL"/>
        </w:rPr>
        <w:t>)</w:t>
      </w:r>
    </w:p>
    <w:p w14:paraId="053E99A3" w14:textId="26A0E784" w:rsidR="00C86C88" w:rsidRPr="00BC46DF" w:rsidRDefault="00C86C88" w:rsidP="00DC65B7">
      <w:pPr>
        <w:rPr>
          <w:rFonts w:eastAsia="Times New Roman" w:cs="Arial"/>
          <w:sz w:val="16"/>
          <w:szCs w:val="16"/>
          <w:lang w:eastAsia="pl-PL"/>
        </w:rPr>
      </w:pPr>
    </w:p>
    <w:sectPr w:rsidR="00C86C88" w:rsidRPr="00BC46DF" w:rsidSect="0005355B">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848B" w14:textId="77777777" w:rsidR="00B52FD2" w:rsidRDefault="00B52FD2" w:rsidP="000D66EB">
      <w:pPr>
        <w:spacing w:after="0" w:line="240" w:lineRule="auto"/>
      </w:pPr>
      <w:r>
        <w:separator/>
      </w:r>
    </w:p>
  </w:endnote>
  <w:endnote w:type="continuationSeparator" w:id="0">
    <w:p w14:paraId="05680B81" w14:textId="77777777" w:rsidR="00B52FD2" w:rsidRDefault="00B52FD2"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0FF6FABB" w14:textId="543547F9" w:rsidR="00C15C9E" w:rsidRPr="00D06340" w:rsidRDefault="0005355B" w:rsidP="00D06340">
            <w:pPr>
              <w:pStyle w:val="Stopka"/>
              <w:jc w:val="right"/>
            </w:pPr>
            <w:r>
              <w:rPr>
                <w:rFonts w:cs="Arial"/>
                <w:bCs/>
              </w:rPr>
              <w:t>OS-I.7222.</w:t>
            </w:r>
            <w:r w:rsidR="00C86C88">
              <w:rPr>
                <w:rFonts w:cs="Arial"/>
                <w:bCs/>
              </w:rPr>
              <w:t>2</w:t>
            </w:r>
            <w:r w:rsidR="00DC65B7">
              <w:rPr>
                <w:rFonts w:cs="Arial"/>
                <w:bCs/>
              </w:rPr>
              <w:t>9.30</w:t>
            </w:r>
            <w:r>
              <w:rPr>
                <w:rFonts w:cs="Arial"/>
                <w:bCs/>
              </w:rPr>
              <w:t>.202</w:t>
            </w:r>
            <w:r w:rsidR="00B715D0">
              <w:rPr>
                <w:rFonts w:cs="Arial"/>
                <w:bCs/>
              </w:rPr>
              <w:t>3</w:t>
            </w:r>
            <w:r>
              <w:rPr>
                <w:rFonts w:cs="Arial"/>
                <w:bCs/>
              </w:rPr>
              <w:t>.BK</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CD77" w14:textId="0C93C7F2" w:rsidR="00516C37" w:rsidRDefault="00516C37" w:rsidP="00516C37">
    <w:pPr>
      <w:pStyle w:val="Stopka"/>
      <w:jc w:val="center"/>
    </w:pPr>
    <w:r>
      <w:rPr>
        <w:noProof/>
      </w:rPr>
      <w:drawing>
        <wp:inline distT="0" distB="0" distL="0" distR="0" wp14:anchorId="06FA43F0" wp14:editId="3BD0F158">
          <wp:extent cx="1457325" cy="365760"/>
          <wp:effectExtent l="0" t="0" r="9525" b="0"/>
          <wp:docPr id="3" name="Obraz 3" descr="znak promocyjny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nak promocyjny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A14A" w14:textId="77777777" w:rsidR="00B52FD2" w:rsidRDefault="00B52FD2" w:rsidP="000D66EB">
      <w:pPr>
        <w:spacing w:after="0" w:line="240" w:lineRule="auto"/>
      </w:pPr>
      <w:r>
        <w:separator/>
      </w:r>
    </w:p>
  </w:footnote>
  <w:footnote w:type="continuationSeparator" w:id="0">
    <w:p w14:paraId="6B3B506C" w14:textId="77777777" w:rsidR="00B52FD2" w:rsidRDefault="00B52FD2"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C668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32C0DF0"/>
    <w:lvl w:ilvl="0">
      <w:numFmt w:val="bullet"/>
      <w:lvlText w:val="*"/>
      <w:lvlJc w:val="left"/>
    </w:lvl>
  </w:abstractNum>
  <w:abstractNum w:abstractNumId="2"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4A0BFC"/>
    <w:multiLevelType w:val="hybridMultilevel"/>
    <w:tmpl w:val="C9B4BD1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08055855"/>
    <w:multiLevelType w:val="hybridMultilevel"/>
    <w:tmpl w:val="0DDE53E2"/>
    <w:lvl w:ilvl="0" w:tplc="45927D2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0A0A5DF2"/>
    <w:multiLevelType w:val="hybridMultilevel"/>
    <w:tmpl w:val="AF668476"/>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A4E148B"/>
    <w:multiLevelType w:val="hybridMultilevel"/>
    <w:tmpl w:val="B94C12BA"/>
    <w:lvl w:ilvl="0" w:tplc="04150001">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0BF721B0"/>
    <w:multiLevelType w:val="hybridMultilevel"/>
    <w:tmpl w:val="0C50B478"/>
    <w:lvl w:ilvl="0" w:tplc="004CA9F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C40AB"/>
    <w:multiLevelType w:val="hybridMultilevel"/>
    <w:tmpl w:val="ED9E8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12" w15:restartNumberingAfterBreak="0">
    <w:nsid w:val="147512A1"/>
    <w:multiLevelType w:val="hybridMultilevel"/>
    <w:tmpl w:val="CE922CD6"/>
    <w:lvl w:ilvl="0" w:tplc="964096C8">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B444A"/>
    <w:multiLevelType w:val="hybridMultilevel"/>
    <w:tmpl w:val="253000DA"/>
    <w:lvl w:ilvl="0" w:tplc="2CD662BC">
      <w:start w:val="1"/>
      <w:numFmt w:val="lowerLetter"/>
      <w:lvlText w:val="%1)"/>
      <w:lvlJc w:val="left"/>
      <w:pPr>
        <w:ind w:left="23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3D16E76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A58E49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C4AAA5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C647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07A927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C854C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6406A5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9E2747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44026"/>
    <w:multiLevelType w:val="hybridMultilevel"/>
    <w:tmpl w:val="09464006"/>
    <w:lvl w:ilvl="0" w:tplc="45927D2A">
      <w:start w:val="1"/>
      <w:numFmt w:val="bullet"/>
      <w:lvlText w:val=""/>
      <w:lvlJc w:val="left"/>
      <w:pPr>
        <w:ind w:left="319"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926705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0A9586">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ECD3AC">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ECC702C">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0F47DB8">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88F606">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BE9A0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90296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15E4DB1"/>
    <w:multiLevelType w:val="hybridMultilevel"/>
    <w:tmpl w:val="A1BC5724"/>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2820672"/>
    <w:multiLevelType w:val="hybridMultilevel"/>
    <w:tmpl w:val="AE32675C"/>
    <w:lvl w:ilvl="0" w:tplc="45927D2A">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18" w15:restartNumberingAfterBreak="0">
    <w:nsid w:val="23175782"/>
    <w:multiLevelType w:val="hybridMultilevel"/>
    <w:tmpl w:val="A7A019E6"/>
    <w:lvl w:ilvl="0" w:tplc="FFFFFFFF">
      <w:start w:val="1"/>
      <w:numFmt w:val="bullet"/>
      <w:lvlText w:val=""/>
      <w:lvlJc w:val="left"/>
      <w:pPr>
        <w:ind w:left="73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3DB3898"/>
    <w:multiLevelType w:val="hybridMultilevel"/>
    <w:tmpl w:val="C9C4059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0" w15:restartNumberingAfterBreak="0">
    <w:nsid w:val="24517EEA"/>
    <w:multiLevelType w:val="hybridMultilevel"/>
    <w:tmpl w:val="643A9F86"/>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1" w15:restartNumberingAfterBreak="0">
    <w:nsid w:val="259E5C92"/>
    <w:multiLevelType w:val="hybridMultilevel"/>
    <w:tmpl w:val="6DDC2084"/>
    <w:lvl w:ilvl="0" w:tplc="A3E2BEE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2"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9C52D74"/>
    <w:multiLevelType w:val="hybridMultilevel"/>
    <w:tmpl w:val="0EA2D26C"/>
    <w:lvl w:ilvl="0" w:tplc="1472A0F4">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150C04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05658B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99EB6D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509D2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B2A945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42A40F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501AC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B0A6E8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2A763D0A"/>
    <w:multiLevelType w:val="hybridMultilevel"/>
    <w:tmpl w:val="68DC366A"/>
    <w:lvl w:ilvl="0" w:tplc="973A09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A9E1CE1"/>
    <w:multiLevelType w:val="hybridMultilevel"/>
    <w:tmpl w:val="1D5A8A98"/>
    <w:lvl w:ilvl="0" w:tplc="A3E2BEE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AA95D90"/>
    <w:multiLevelType w:val="hybridMultilevel"/>
    <w:tmpl w:val="443AFA2E"/>
    <w:lvl w:ilvl="0" w:tplc="522A76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9C29E6"/>
    <w:multiLevelType w:val="hybridMultilevel"/>
    <w:tmpl w:val="538A392C"/>
    <w:lvl w:ilvl="0" w:tplc="AF4C8CA0">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9676F6"/>
    <w:multiLevelType w:val="hybridMultilevel"/>
    <w:tmpl w:val="0538AE58"/>
    <w:lvl w:ilvl="0" w:tplc="598CA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1D2357"/>
    <w:multiLevelType w:val="hybridMultilevel"/>
    <w:tmpl w:val="76B458CA"/>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46B144">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0184CE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4563E5E">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E831E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FA4218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672034A">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212993E">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69009A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B043BE7"/>
    <w:multiLevelType w:val="hybridMultilevel"/>
    <w:tmpl w:val="9650275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EA23EA"/>
    <w:multiLevelType w:val="hybridMultilevel"/>
    <w:tmpl w:val="A4E6760C"/>
    <w:lvl w:ilvl="0" w:tplc="211A5C5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4C47A5"/>
    <w:multiLevelType w:val="hybridMultilevel"/>
    <w:tmpl w:val="B78E42C6"/>
    <w:lvl w:ilvl="0" w:tplc="45927D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2AC7AEF"/>
    <w:multiLevelType w:val="hybridMultilevel"/>
    <w:tmpl w:val="D59E8AC2"/>
    <w:lvl w:ilvl="0" w:tplc="B044D6E2">
      <w:start w:val="1"/>
      <w:numFmt w:val="lowerLetter"/>
      <w:lvlText w:val="%1)"/>
      <w:lvlJc w:val="left"/>
      <w:pPr>
        <w:ind w:left="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13AC20CC">
      <w:start w:val="1"/>
      <w:numFmt w:val="lowerLetter"/>
      <w:lvlText w:val="%2"/>
      <w:lvlJc w:val="left"/>
      <w:pPr>
        <w:ind w:left="11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735C34E4">
      <w:start w:val="1"/>
      <w:numFmt w:val="lowerRoman"/>
      <w:lvlText w:val="%3"/>
      <w:lvlJc w:val="left"/>
      <w:pPr>
        <w:ind w:left="19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26474C6">
      <w:start w:val="1"/>
      <w:numFmt w:val="decimal"/>
      <w:lvlText w:val="%4"/>
      <w:lvlJc w:val="left"/>
      <w:pPr>
        <w:ind w:left="26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DC8B626">
      <w:start w:val="1"/>
      <w:numFmt w:val="lowerLetter"/>
      <w:lvlText w:val="%5"/>
      <w:lvlJc w:val="left"/>
      <w:pPr>
        <w:ind w:left="334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5F0A693E">
      <w:start w:val="1"/>
      <w:numFmt w:val="lowerRoman"/>
      <w:lvlText w:val="%6"/>
      <w:lvlJc w:val="left"/>
      <w:pPr>
        <w:ind w:left="406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E062D28E">
      <w:start w:val="1"/>
      <w:numFmt w:val="decimal"/>
      <w:lvlText w:val="%7"/>
      <w:lvlJc w:val="left"/>
      <w:pPr>
        <w:ind w:left="47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CBA79B6">
      <w:start w:val="1"/>
      <w:numFmt w:val="lowerLetter"/>
      <w:lvlText w:val="%8"/>
      <w:lvlJc w:val="left"/>
      <w:pPr>
        <w:ind w:left="55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DC16F5D2">
      <w:start w:val="1"/>
      <w:numFmt w:val="lowerRoman"/>
      <w:lvlText w:val="%9"/>
      <w:lvlJc w:val="left"/>
      <w:pPr>
        <w:ind w:left="62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42D53A45"/>
    <w:multiLevelType w:val="hybridMultilevel"/>
    <w:tmpl w:val="447CDACE"/>
    <w:lvl w:ilvl="0" w:tplc="964096C8">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FA0549"/>
    <w:multiLevelType w:val="hybridMultilevel"/>
    <w:tmpl w:val="301C2BC0"/>
    <w:lvl w:ilvl="0" w:tplc="EE78189C">
      <w:start w:val="1"/>
      <w:numFmt w:val="bullet"/>
      <w:lvlText w:val="-"/>
      <w:lvlJc w:val="left"/>
      <w:rPr>
        <w:rFonts w:ascii="Times New Roman" w:hAnsi="Times New Roman"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895863"/>
    <w:multiLevelType w:val="hybridMultilevel"/>
    <w:tmpl w:val="48CAC43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41" w15:restartNumberingAfterBreak="0">
    <w:nsid w:val="4C8A225C"/>
    <w:multiLevelType w:val="hybridMultilevel"/>
    <w:tmpl w:val="72B40632"/>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C374B2C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E495B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9A20D2">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BA8304">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40192C">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30AD2F4">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5F28458">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28064B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4D0924FC"/>
    <w:multiLevelType w:val="hybridMultilevel"/>
    <w:tmpl w:val="E7C2C2DC"/>
    <w:lvl w:ilvl="0" w:tplc="472CE978">
      <w:start w:val="1"/>
      <w:numFmt w:val="bullet"/>
      <w:pStyle w:val="Listapunktowana2"/>
      <w:lvlText w:val=""/>
      <w:lvlJc w:val="left"/>
      <w:pPr>
        <w:tabs>
          <w:tab w:val="num" w:pos="644"/>
        </w:tabs>
        <w:ind w:left="644" w:hanging="360"/>
      </w:pPr>
      <w:rPr>
        <w:rFonts w:ascii="Symbol" w:hAnsi="Symbol" w:hint="default"/>
      </w:rPr>
    </w:lvl>
    <w:lvl w:ilvl="1" w:tplc="04150019" w:tentative="1">
      <w:start w:val="1"/>
      <w:numFmt w:val="lowerLetter"/>
      <w:lvlText w:val="%2."/>
      <w:lvlJc w:val="left"/>
      <w:pPr>
        <w:tabs>
          <w:tab w:val="num" w:pos="2008"/>
        </w:tabs>
        <w:ind w:left="2008" w:hanging="360"/>
      </w:pPr>
      <w:rPr>
        <w:rFonts w:cs="Times New Roman"/>
      </w:rPr>
    </w:lvl>
    <w:lvl w:ilvl="2" w:tplc="0415001B" w:tentative="1">
      <w:start w:val="1"/>
      <w:numFmt w:val="lowerRoman"/>
      <w:lvlText w:val="%3."/>
      <w:lvlJc w:val="right"/>
      <w:pPr>
        <w:tabs>
          <w:tab w:val="num" w:pos="2728"/>
        </w:tabs>
        <w:ind w:left="2728" w:hanging="180"/>
      </w:pPr>
      <w:rPr>
        <w:rFonts w:cs="Times New Roman"/>
      </w:rPr>
    </w:lvl>
    <w:lvl w:ilvl="3" w:tplc="0415000F" w:tentative="1">
      <w:start w:val="1"/>
      <w:numFmt w:val="decimal"/>
      <w:lvlText w:val="%4."/>
      <w:lvlJc w:val="left"/>
      <w:pPr>
        <w:tabs>
          <w:tab w:val="num" w:pos="3448"/>
        </w:tabs>
        <w:ind w:left="3448" w:hanging="360"/>
      </w:pPr>
      <w:rPr>
        <w:rFonts w:cs="Times New Roman"/>
      </w:rPr>
    </w:lvl>
    <w:lvl w:ilvl="4" w:tplc="04150019" w:tentative="1">
      <w:start w:val="1"/>
      <w:numFmt w:val="lowerLetter"/>
      <w:lvlText w:val="%5."/>
      <w:lvlJc w:val="left"/>
      <w:pPr>
        <w:tabs>
          <w:tab w:val="num" w:pos="4168"/>
        </w:tabs>
        <w:ind w:left="4168" w:hanging="360"/>
      </w:pPr>
      <w:rPr>
        <w:rFonts w:cs="Times New Roman"/>
      </w:rPr>
    </w:lvl>
    <w:lvl w:ilvl="5" w:tplc="0415001B" w:tentative="1">
      <w:start w:val="1"/>
      <w:numFmt w:val="lowerRoman"/>
      <w:lvlText w:val="%6."/>
      <w:lvlJc w:val="right"/>
      <w:pPr>
        <w:tabs>
          <w:tab w:val="num" w:pos="4888"/>
        </w:tabs>
        <w:ind w:left="4888" w:hanging="180"/>
      </w:pPr>
      <w:rPr>
        <w:rFonts w:cs="Times New Roman"/>
      </w:rPr>
    </w:lvl>
    <w:lvl w:ilvl="6" w:tplc="0415000F" w:tentative="1">
      <w:start w:val="1"/>
      <w:numFmt w:val="decimal"/>
      <w:lvlText w:val="%7."/>
      <w:lvlJc w:val="left"/>
      <w:pPr>
        <w:tabs>
          <w:tab w:val="num" w:pos="5608"/>
        </w:tabs>
        <w:ind w:left="5608" w:hanging="360"/>
      </w:pPr>
      <w:rPr>
        <w:rFonts w:cs="Times New Roman"/>
      </w:rPr>
    </w:lvl>
    <w:lvl w:ilvl="7" w:tplc="04150019" w:tentative="1">
      <w:start w:val="1"/>
      <w:numFmt w:val="lowerLetter"/>
      <w:lvlText w:val="%8."/>
      <w:lvlJc w:val="left"/>
      <w:pPr>
        <w:tabs>
          <w:tab w:val="num" w:pos="6328"/>
        </w:tabs>
        <w:ind w:left="6328" w:hanging="360"/>
      </w:pPr>
      <w:rPr>
        <w:rFonts w:cs="Times New Roman"/>
      </w:rPr>
    </w:lvl>
    <w:lvl w:ilvl="8" w:tplc="0415001B" w:tentative="1">
      <w:start w:val="1"/>
      <w:numFmt w:val="lowerRoman"/>
      <w:lvlText w:val="%9."/>
      <w:lvlJc w:val="right"/>
      <w:pPr>
        <w:tabs>
          <w:tab w:val="num" w:pos="7048"/>
        </w:tabs>
        <w:ind w:left="7048" w:hanging="180"/>
      </w:pPr>
      <w:rPr>
        <w:rFonts w:cs="Times New Roman"/>
      </w:rPr>
    </w:lvl>
  </w:abstractNum>
  <w:abstractNum w:abstractNumId="43"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20E3CAB"/>
    <w:multiLevelType w:val="hybridMultilevel"/>
    <w:tmpl w:val="F796BD66"/>
    <w:lvl w:ilvl="0" w:tplc="EE70CD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2DA3F51"/>
    <w:multiLevelType w:val="hybridMultilevel"/>
    <w:tmpl w:val="8A0A279E"/>
    <w:lvl w:ilvl="0" w:tplc="484C226A">
      <w:start w:val="2"/>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51A08C2"/>
    <w:multiLevelType w:val="hybridMultilevel"/>
    <w:tmpl w:val="B31CA5DA"/>
    <w:lvl w:ilvl="0" w:tplc="98E4DC10">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53883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606D81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E70C77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1623DA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2C6CCF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64357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2A952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B6858D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58B71A51"/>
    <w:multiLevelType w:val="hybridMultilevel"/>
    <w:tmpl w:val="7972A33E"/>
    <w:lvl w:ilvl="0" w:tplc="A242343A">
      <w:start w:val="1"/>
      <w:numFmt w:val="lowerLetter"/>
      <w:lvlText w:val="%1)"/>
      <w:lvlJc w:val="left"/>
      <w:pPr>
        <w:ind w:left="1017" w:hanging="360"/>
      </w:pPr>
      <w:rPr>
        <w:rFonts w:hint="default"/>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48" w15:restartNumberingAfterBreak="0">
    <w:nsid w:val="59E97F02"/>
    <w:multiLevelType w:val="hybridMultilevel"/>
    <w:tmpl w:val="9B465902"/>
    <w:lvl w:ilvl="0" w:tplc="26FE50F8">
      <w:start w:val="1"/>
      <w:numFmt w:val="lowerLetter"/>
      <w:lvlText w:val="%1)"/>
      <w:lvlJc w:val="left"/>
      <w:pPr>
        <w:ind w:left="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C22709E">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664F98">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1265EA0">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1239A4">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6B27C">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22EB04C">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A6CBD40">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C9C5F2C">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CBA0FDC"/>
    <w:multiLevelType w:val="hybridMultilevel"/>
    <w:tmpl w:val="20884FD6"/>
    <w:lvl w:ilvl="0" w:tplc="45927D2A">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50" w15:restartNumberingAfterBreak="0">
    <w:nsid w:val="5D3B66EC"/>
    <w:multiLevelType w:val="hybridMultilevel"/>
    <w:tmpl w:val="6C5A21A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6895073"/>
    <w:multiLevelType w:val="hybridMultilevel"/>
    <w:tmpl w:val="FF16A11E"/>
    <w:lvl w:ilvl="0" w:tplc="AADC3A56">
      <w:start w:val="1"/>
      <w:numFmt w:val="bullet"/>
      <w:lvlText w:val=""/>
      <w:lvlJc w:val="left"/>
      <w:pPr>
        <w:ind w:left="3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550C00CA">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264C82E">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0FCFF14">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CE4707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570F82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E08DB0C">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A04A07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8E0C4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3" w15:restartNumberingAfterBreak="0">
    <w:nsid w:val="682826AC"/>
    <w:multiLevelType w:val="hybridMultilevel"/>
    <w:tmpl w:val="C1BE3C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B9105D"/>
    <w:multiLevelType w:val="hybridMultilevel"/>
    <w:tmpl w:val="DE46AA6E"/>
    <w:lvl w:ilvl="0" w:tplc="04150017">
      <w:start w:val="1"/>
      <w:numFmt w:val="lowerLetter"/>
      <w:lvlText w:val="%1)"/>
      <w:lvlJc w:val="left"/>
      <w:pPr>
        <w:ind w:left="1"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5"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2D7F08"/>
    <w:multiLevelType w:val="hybridMultilevel"/>
    <w:tmpl w:val="79EA7788"/>
    <w:lvl w:ilvl="0" w:tplc="99FAB1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47678F"/>
    <w:multiLevelType w:val="hybridMultilevel"/>
    <w:tmpl w:val="4028C604"/>
    <w:lvl w:ilvl="0" w:tplc="6A22009A">
      <w:start w:val="1"/>
      <w:numFmt w:val="bullet"/>
      <w:lvlText w:val="-"/>
      <w:lvlJc w:val="left"/>
      <w:pPr>
        <w:ind w:left="644"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683549A"/>
    <w:multiLevelType w:val="hybridMultilevel"/>
    <w:tmpl w:val="D66A5E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936240">
    <w:abstractNumId w:val="23"/>
  </w:num>
  <w:num w:numId="2" w16cid:durableId="1536194193">
    <w:abstractNumId w:val="14"/>
  </w:num>
  <w:num w:numId="3" w16cid:durableId="10107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22"/>
  </w:num>
  <w:num w:numId="6" w16cid:durableId="1747994514">
    <w:abstractNumId w:val="7"/>
  </w:num>
  <w:num w:numId="7" w16cid:durableId="1750620193">
    <w:abstractNumId w:val="18"/>
  </w:num>
  <w:num w:numId="8" w16cid:durableId="129448748">
    <w:abstractNumId w:val="27"/>
  </w:num>
  <w:num w:numId="9" w16cid:durableId="1891840613">
    <w:abstractNumId w:val="6"/>
  </w:num>
  <w:num w:numId="10" w16cid:durableId="1568488318">
    <w:abstractNumId w:val="16"/>
  </w:num>
  <w:num w:numId="11" w16cid:durableId="383334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2900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6898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9414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620943">
    <w:abstractNumId w:val="41"/>
  </w:num>
  <w:num w:numId="16" w16cid:durableId="19957896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32169">
    <w:abstractNumId w:val="31"/>
  </w:num>
  <w:num w:numId="18" w16cid:durableId="1681002197">
    <w:abstractNumId w:val="52"/>
  </w:num>
  <w:num w:numId="19" w16cid:durableId="2079404513">
    <w:abstractNumId w:val="36"/>
  </w:num>
  <w:num w:numId="20" w16cid:durableId="2089496248">
    <w:abstractNumId w:val="19"/>
  </w:num>
  <w:num w:numId="21" w16cid:durableId="1031800217">
    <w:abstractNumId w:val="49"/>
  </w:num>
  <w:num w:numId="22" w16cid:durableId="1659456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001912">
    <w:abstractNumId w:val="15"/>
  </w:num>
  <w:num w:numId="24" w16cid:durableId="794104089">
    <w:abstractNumId w:val="40"/>
  </w:num>
  <w:num w:numId="25" w16cid:durableId="434524554">
    <w:abstractNumId w:val="5"/>
  </w:num>
  <w:num w:numId="26" w16cid:durableId="1851487606">
    <w:abstractNumId w:val="20"/>
  </w:num>
  <w:num w:numId="27" w16cid:durableId="1199778613">
    <w:abstractNumId w:val="17"/>
  </w:num>
  <w:num w:numId="28" w16cid:durableId="5602182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16328">
    <w:abstractNumId w:val="43"/>
  </w:num>
  <w:num w:numId="30" w16cid:durableId="1703824866">
    <w:abstractNumId w:val="30"/>
  </w:num>
  <w:num w:numId="31" w16cid:durableId="686566060">
    <w:abstractNumId w:val="51"/>
  </w:num>
  <w:num w:numId="32" w16cid:durableId="879511158">
    <w:abstractNumId w:val="35"/>
  </w:num>
  <w:num w:numId="33" w16cid:durableId="1877034872">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34" w16cid:durableId="593705927">
    <w:abstractNumId w:val="45"/>
  </w:num>
  <w:num w:numId="35" w16cid:durableId="1509052562">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36" w16cid:durableId="69230816">
    <w:abstractNumId w:val="9"/>
  </w:num>
  <w:num w:numId="37" w16cid:durableId="186523499">
    <w:abstractNumId w:val="29"/>
  </w:num>
  <w:num w:numId="38" w16cid:durableId="1892886969">
    <w:abstractNumId w:val="11"/>
  </w:num>
  <w:num w:numId="39" w16cid:durableId="1417097166">
    <w:abstractNumId w:val="55"/>
  </w:num>
  <w:num w:numId="40" w16cid:durableId="459111219">
    <w:abstractNumId w:val="0"/>
  </w:num>
  <w:num w:numId="41" w16cid:durableId="559174681">
    <w:abstractNumId w:val="42"/>
  </w:num>
  <w:num w:numId="42" w16cid:durableId="7190623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7960592">
    <w:abstractNumId w:val="32"/>
  </w:num>
  <w:num w:numId="44" w16cid:durableId="116487825">
    <w:abstractNumId w:val="28"/>
  </w:num>
  <w:num w:numId="45" w16cid:durableId="1631282701">
    <w:abstractNumId w:val="10"/>
  </w:num>
  <w:num w:numId="46" w16cid:durableId="1536767694">
    <w:abstractNumId w:val="47"/>
  </w:num>
  <w:num w:numId="47" w16cid:durableId="1235971443">
    <w:abstractNumId w:val="3"/>
  </w:num>
  <w:num w:numId="48" w16cid:durableId="607978213">
    <w:abstractNumId w:val="50"/>
  </w:num>
  <w:num w:numId="49" w16cid:durableId="907961592">
    <w:abstractNumId w:val="34"/>
  </w:num>
  <w:num w:numId="50" w16cid:durableId="1237470261">
    <w:abstractNumId w:val="38"/>
  </w:num>
  <w:num w:numId="51" w16cid:durableId="1284774656">
    <w:abstractNumId w:val="12"/>
  </w:num>
  <w:num w:numId="52" w16cid:durableId="167526690">
    <w:abstractNumId w:val="26"/>
  </w:num>
  <w:num w:numId="53" w16cid:durableId="20209998">
    <w:abstractNumId w:val="57"/>
  </w:num>
  <w:num w:numId="54" w16cid:durableId="872574183">
    <w:abstractNumId w:val="21"/>
  </w:num>
  <w:num w:numId="55" w16cid:durableId="765806048">
    <w:abstractNumId w:val="56"/>
  </w:num>
  <w:num w:numId="56" w16cid:durableId="1479612379">
    <w:abstractNumId w:val="4"/>
  </w:num>
  <w:num w:numId="57" w16cid:durableId="1325669071">
    <w:abstractNumId w:val="58"/>
  </w:num>
  <w:num w:numId="58" w16cid:durableId="751782426">
    <w:abstractNumId w:val="53"/>
  </w:num>
  <w:num w:numId="59" w16cid:durableId="299194486">
    <w:abstractNumId w:val="39"/>
  </w:num>
  <w:num w:numId="60" w16cid:durableId="397359316">
    <w:abstractNumId w:val="44"/>
  </w:num>
  <w:num w:numId="61" w16cid:durableId="135190612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4310D"/>
    <w:rsid w:val="0005355B"/>
    <w:rsid w:val="000C43DA"/>
    <w:rsid w:val="000D66EB"/>
    <w:rsid w:val="000E113E"/>
    <w:rsid w:val="000E422D"/>
    <w:rsid w:val="001174C9"/>
    <w:rsid w:val="00195D7F"/>
    <w:rsid w:val="002052A7"/>
    <w:rsid w:val="00241F4B"/>
    <w:rsid w:val="00266333"/>
    <w:rsid w:val="00284E70"/>
    <w:rsid w:val="002B5152"/>
    <w:rsid w:val="002B61C3"/>
    <w:rsid w:val="002F0309"/>
    <w:rsid w:val="002F7098"/>
    <w:rsid w:val="003152CF"/>
    <w:rsid w:val="003279C4"/>
    <w:rsid w:val="00342C52"/>
    <w:rsid w:val="00376D34"/>
    <w:rsid w:val="003868AB"/>
    <w:rsid w:val="00392C46"/>
    <w:rsid w:val="0039322C"/>
    <w:rsid w:val="003A1171"/>
    <w:rsid w:val="003E55E3"/>
    <w:rsid w:val="00424E0F"/>
    <w:rsid w:val="0047364F"/>
    <w:rsid w:val="00475F73"/>
    <w:rsid w:val="00493921"/>
    <w:rsid w:val="00497A5E"/>
    <w:rsid w:val="004C792A"/>
    <w:rsid w:val="004E35DC"/>
    <w:rsid w:val="005132AF"/>
    <w:rsid w:val="00516C37"/>
    <w:rsid w:val="00517271"/>
    <w:rsid w:val="00541D48"/>
    <w:rsid w:val="0054503A"/>
    <w:rsid w:val="00577FE7"/>
    <w:rsid w:val="00593BE7"/>
    <w:rsid w:val="00597410"/>
    <w:rsid w:val="005D6BA3"/>
    <w:rsid w:val="006028FD"/>
    <w:rsid w:val="00611CEC"/>
    <w:rsid w:val="00621B23"/>
    <w:rsid w:val="0064488B"/>
    <w:rsid w:val="00646904"/>
    <w:rsid w:val="00647CCC"/>
    <w:rsid w:val="0068782A"/>
    <w:rsid w:val="006926DC"/>
    <w:rsid w:val="0069291B"/>
    <w:rsid w:val="006B351D"/>
    <w:rsid w:val="006C5C87"/>
    <w:rsid w:val="006D1767"/>
    <w:rsid w:val="006E031E"/>
    <w:rsid w:val="006F57DF"/>
    <w:rsid w:val="007025AA"/>
    <w:rsid w:val="00706A1E"/>
    <w:rsid w:val="00707884"/>
    <w:rsid w:val="00731DC9"/>
    <w:rsid w:val="007337E7"/>
    <w:rsid w:val="007418B4"/>
    <w:rsid w:val="00795901"/>
    <w:rsid w:val="007A140C"/>
    <w:rsid w:val="007C695E"/>
    <w:rsid w:val="007F2D2B"/>
    <w:rsid w:val="007F3538"/>
    <w:rsid w:val="00837C49"/>
    <w:rsid w:val="0086264A"/>
    <w:rsid w:val="00866B25"/>
    <w:rsid w:val="00885F4A"/>
    <w:rsid w:val="008A38C4"/>
    <w:rsid w:val="008A47D0"/>
    <w:rsid w:val="008A57B3"/>
    <w:rsid w:val="008B3686"/>
    <w:rsid w:val="008B65AF"/>
    <w:rsid w:val="008B757C"/>
    <w:rsid w:val="008C3F43"/>
    <w:rsid w:val="008E06E3"/>
    <w:rsid w:val="00906952"/>
    <w:rsid w:val="009214DD"/>
    <w:rsid w:val="00925D6D"/>
    <w:rsid w:val="00947484"/>
    <w:rsid w:val="009622F9"/>
    <w:rsid w:val="009C781C"/>
    <w:rsid w:val="009D2464"/>
    <w:rsid w:val="00A06C15"/>
    <w:rsid w:val="00A27375"/>
    <w:rsid w:val="00A349B0"/>
    <w:rsid w:val="00A422FD"/>
    <w:rsid w:val="00A66958"/>
    <w:rsid w:val="00A71C3D"/>
    <w:rsid w:val="00A90925"/>
    <w:rsid w:val="00AB1085"/>
    <w:rsid w:val="00AD5313"/>
    <w:rsid w:val="00AE6532"/>
    <w:rsid w:val="00B078D7"/>
    <w:rsid w:val="00B4539C"/>
    <w:rsid w:val="00B52FD2"/>
    <w:rsid w:val="00B715D0"/>
    <w:rsid w:val="00B76E6C"/>
    <w:rsid w:val="00BA6E53"/>
    <w:rsid w:val="00BC20F9"/>
    <w:rsid w:val="00BD3526"/>
    <w:rsid w:val="00BE736C"/>
    <w:rsid w:val="00BF58A6"/>
    <w:rsid w:val="00C002F2"/>
    <w:rsid w:val="00C15C9E"/>
    <w:rsid w:val="00C4089D"/>
    <w:rsid w:val="00C67E55"/>
    <w:rsid w:val="00C811A7"/>
    <w:rsid w:val="00C86C88"/>
    <w:rsid w:val="00C86F43"/>
    <w:rsid w:val="00CA065C"/>
    <w:rsid w:val="00CE2AF6"/>
    <w:rsid w:val="00D06340"/>
    <w:rsid w:val="00D3342F"/>
    <w:rsid w:val="00D3713E"/>
    <w:rsid w:val="00D62836"/>
    <w:rsid w:val="00D8173E"/>
    <w:rsid w:val="00D82590"/>
    <w:rsid w:val="00D901CA"/>
    <w:rsid w:val="00D9543A"/>
    <w:rsid w:val="00DC65B7"/>
    <w:rsid w:val="00DD3568"/>
    <w:rsid w:val="00DE7861"/>
    <w:rsid w:val="00DF756E"/>
    <w:rsid w:val="00E11AB1"/>
    <w:rsid w:val="00E1241F"/>
    <w:rsid w:val="00E165A0"/>
    <w:rsid w:val="00E27EA6"/>
    <w:rsid w:val="00E32C58"/>
    <w:rsid w:val="00E361FC"/>
    <w:rsid w:val="00E46BFD"/>
    <w:rsid w:val="00E56FF8"/>
    <w:rsid w:val="00E74F83"/>
    <w:rsid w:val="00E82015"/>
    <w:rsid w:val="00E953CD"/>
    <w:rsid w:val="00EB74D2"/>
    <w:rsid w:val="00EC2F39"/>
    <w:rsid w:val="00EC42E4"/>
    <w:rsid w:val="00EC4E9F"/>
    <w:rsid w:val="00ED1DF4"/>
    <w:rsid w:val="00F0178F"/>
    <w:rsid w:val="00F36A01"/>
    <w:rsid w:val="00F43E34"/>
    <w:rsid w:val="00F440E6"/>
    <w:rsid w:val="00F47BB0"/>
    <w:rsid w:val="00F67834"/>
    <w:rsid w:val="00F70ECB"/>
    <w:rsid w:val="00F8139C"/>
    <w:rsid w:val="00F81A40"/>
    <w:rsid w:val="00F863C4"/>
    <w:rsid w:val="00FA36B6"/>
    <w:rsid w:val="00FB1B7D"/>
    <w:rsid w:val="00FC2B90"/>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uiPriority w:val="9"/>
    <w:qFormat/>
    <w:rsid w:val="00F43E34"/>
    <w:pPr>
      <w:keepNext/>
      <w:keepLines/>
      <w:spacing w:before="240" w:after="0"/>
      <w:jc w:val="both"/>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E74F8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
    <w:basedOn w:val="Normalny"/>
    <w:next w:val="Normalny"/>
    <w:link w:val="Nagwek4Znak"/>
    <w:uiPriority w:val="9"/>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uiPriority w:val="99"/>
    <w:qFormat/>
    <w:rsid w:val="00731DC9"/>
    <w:pPr>
      <w:spacing w:before="240" w:after="60"/>
      <w:outlineLvl w:val="6"/>
    </w:pPr>
    <w:rPr>
      <w:szCs w:val="24"/>
      <w:lang w:val="x-none" w:eastAsia="x-none"/>
    </w:rPr>
  </w:style>
  <w:style w:type="paragraph" w:styleId="Nagwek8">
    <w:name w:val="heading 8"/>
    <w:basedOn w:val="Head"/>
    <w:next w:val="Tekstpodstawowy"/>
    <w:link w:val="Nagwek8Znak"/>
    <w:uiPriority w:val="99"/>
    <w:qFormat/>
    <w:rsid w:val="00731DC9"/>
    <w:pPr>
      <w:spacing w:before="240" w:after="60"/>
      <w:outlineLvl w:val="7"/>
    </w:pPr>
    <w:rPr>
      <w:i/>
      <w:iCs/>
      <w:szCs w:val="24"/>
      <w:lang w:val="x-none" w:eastAsia="x-none"/>
    </w:rPr>
  </w:style>
  <w:style w:type="paragraph" w:styleId="Nagwek9">
    <w:name w:val="heading 9"/>
    <w:basedOn w:val="Normalny"/>
    <w:next w:val="Normalny"/>
    <w:link w:val="Nagwek9Znak"/>
    <w:uiPriority w:val="99"/>
    <w:semiHidden/>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F43E34"/>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E74F83"/>
    <w:rPr>
      <w:rFonts w:ascii="Arial" w:eastAsiaTheme="majorEastAsia" w:hAnsi="Arial" w:cstheme="majorBidi"/>
      <w:b/>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uiPriority w:val="9"/>
    <w:rsid w:val="00795901"/>
    <w:rPr>
      <w:rFonts w:ascii="Arial" w:eastAsiaTheme="majorEastAsia" w:hAnsi="Arial" w:cstheme="majorBidi"/>
      <w:sz w:val="24"/>
      <w:szCs w:val="24"/>
    </w:rPr>
  </w:style>
  <w:style w:type="paragraph" w:styleId="Tekstdymka">
    <w:name w:val="Balloon Text"/>
    <w:basedOn w:val="Normalny"/>
    <w:link w:val="TekstdymkaZnak"/>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99"/>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uiPriority w:val="99"/>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uiPriority w:val="9"/>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uiPriority w:val="99"/>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uiPriority w:val="99"/>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uiPriority w:val="99"/>
    <w:semiHidden/>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uiPriority w:val="99"/>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uiPriority w:val="99"/>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iPriority w:val="99"/>
    <w:semiHidden/>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uiPriority w:val="99"/>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uiPriority w:val="99"/>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uiPriority w:val="99"/>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uiPriority w:val="99"/>
    <w:rsid w:val="00731DC9"/>
    <w:rPr>
      <w:rFonts w:ascii="Arial" w:hAnsi="Arial"/>
      <w:b/>
      <w:bCs/>
    </w:rPr>
  </w:style>
  <w:style w:type="paragraph" w:styleId="Tematkomentarza">
    <w:name w:val="annotation subject"/>
    <w:basedOn w:val="Tekstkomentarza"/>
    <w:next w:val="Tekstkomentarza"/>
    <w:link w:val="TematkomentarzaZnak"/>
    <w:uiPriority w:val="99"/>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iPriority w:val="99"/>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uiPriority w:val="99"/>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uiPriority w:val="99"/>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uiPriority w:val="99"/>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uiPriority w:val="99"/>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uiPriority w:val="99"/>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uiPriority w:val="99"/>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9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uiPriority w:val="99"/>
    <w:semiHidden/>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uiPriority w:val="99"/>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uiPriority w:val="99"/>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uiPriority w:val="99"/>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uiPriority w:val="99"/>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uiPriority w:val="99"/>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uiPriority w:val="99"/>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uiPriority w:val="99"/>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uiPriority w:val="99"/>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uiPriority w:val="99"/>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uiPriority w:val="99"/>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uiPriority w:val="99"/>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line="240" w:lineRule="auto"/>
    </w:pPr>
    <w:rPr>
      <w:rFonts w:ascii="Times New Roman" w:eastAsia="Times New Roman" w:hAnsi="Times New Roman" w:cs="Times New Roman"/>
      <w:b w:val="0"/>
      <w:szCs w:val="20"/>
      <w:lang w:eastAsia="pl-PL"/>
    </w:rPr>
  </w:style>
  <w:style w:type="paragraph" w:customStyle="1" w:styleId="Tekstdymka1">
    <w:name w:val="Tekst dymka1"/>
    <w:basedOn w:val="Normalny"/>
    <w:uiPriority w:val="99"/>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29"/>
      </w:numPr>
    </w:pPr>
  </w:style>
  <w:style w:type="numbering" w:customStyle="1" w:styleId="Bezlisty1">
    <w:name w:val="Bez listy1"/>
    <w:next w:val="Bezlisty"/>
    <w:uiPriority w:val="99"/>
    <w:semiHidden/>
    <w:rsid w:val="00D06340"/>
  </w:style>
  <w:style w:type="table" w:customStyle="1" w:styleId="Tabela-Siatka8">
    <w:name w:val="Tabela - Siatka8"/>
    <w:basedOn w:val="Standardowy"/>
    <w:next w:val="Tabela-Siatka"/>
    <w:rsid w:val="00D063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D06340"/>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D06340"/>
    <w:pPr>
      <w:ind w:left="567"/>
    </w:pPr>
    <w:rPr>
      <w:lang w:val="pl-PL" w:eastAsia="pl-PL"/>
    </w:rPr>
  </w:style>
  <w:style w:type="paragraph" w:customStyle="1" w:styleId="S4pz">
    <w:name w:val="S 4 pz"/>
    <w:basedOn w:val="S1i2pz"/>
    <w:uiPriority w:val="99"/>
    <w:rsid w:val="00D06340"/>
    <w:pPr>
      <w:numPr>
        <w:numId w:val="0"/>
      </w:numPr>
      <w:tabs>
        <w:tab w:val="clear" w:pos="284"/>
        <w:tab w:val="left" w:pos="851"/>
      </w:tabs>
    </w:pPr>
  </w:style>
  <w:style w:type="character" w:customStyle="1" w:styleId="Poziom4pzZnak">
    <w:name w:val="Poziom 4 pz Znak"/>
    <w:link w:val="Poziom4pz"/>
    <w:uiPriority w:val="99"/>
    <w:locked/>
    <w:rsid w:val="00D06340"/>
    <w:rPr>
      <w:rFonts w:ascii="Arial" w:eastAsia="Times New Roman" w:hAnsi="Arial" w:cs="Times New Roman"/>
      <w:szCs w:val="20"/>
      <w:lang w:eastAsia="pl-PL"/>
    </w:rPr>
  </w:style>
  <w:style w:type="paragraph" w:customStyle="1" w:styleId="L1i2pz">
    <w:name w:val="L 1 i 2 pz"/>
    <w:basedOn w:val="Normalny"/>
    <w:rsid w:val="00D06340"/>
    <w:pPr>
      <w:numPr>
        <w:numId w:val="38"/>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D06340"/>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D06340"/>
    <w:rPr>
      <w:rFonts w:ascii="Arial" w:eastAsia="Times New Roman" w:hAnsi="Arial" w:cs="Times New Roman"/>
      <w:szCs w:val="20"/>
      <w:lang w:eastAsia="pl-PL"/>
    </w:rPr>
  </w:style>
  <w:style w:type="paragraph" w:customStyle="1" w:styleId="W1i2pz">
    <w:name w:val="W 1 i 2 pz"/>
    <w:basedOn w:val="Poziom1"/>
    <w:uiPriority w:val="99"/>
    <w:rsid w:val="00D06340"/>
    <w:pPr>
      <w:numPr>
        <w:numId w:val="39"/>
      </w:numPr>
      <w:tabs>
        <w:tab w:val="clear" w:pos="360"/>
      </w:tabs>
      <w:ind w:left="360" w:hanging="360"/>
    </w:pPr>
  </w:style>
  <w:style w:type="paragraph" w:customStyle="1" w:styleId="tabela">
    <w:name w:val="tabela"/>
    <w:basedOn w:val="Normalny"/>
    <w:link w:val="tabelaZnak"/>
    <w:uiPriority w:val="99"/>
    <w:rsid w:val="00D06340"/>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link w:val="tabela"/>
    <w:uiPriority w:val="99"/>
    <w:locked/>
    <w:rsid w:val="00D06340"/>
    <w:rPr>
      <w:rFonts w:ascii="Arial" w:eastAsia="Times New Roman" w:hAnsi="Arial" w:cs="Times New Roman"/>
      <w:sz w:val="18"/>
      <w:szCs w:val="20"/>
      <w:lang w:eastAsia="pl-PL"/>
    </w:rPr>
  </w:style>
  <w:style w:type="paragraph" w:customStyle="1" w:styleId="W4pz">
    <w:name w:val="W 4 pz"/>
    <w:basedOn w:val="W3pz"/>
    <w:uiPriority w:val="99"/>
    <w:rsid w:val="00D06340"/>
    <w:pPr>
      <w:numPr>
        <w:numId w:val="42"/>
      </w:numPr>
      <w:tabs>
        <w:tab w:val="clear" w:pos="360"/>
        <w:tab w:val="left" w:pos="851"/>
      </w:tabs>
    </w:pPr>
  </w:style>
  <w:style w:type="paragraph" w:customStyle="1" w:styleId="standardowy2">
    <w:name w:val="standardowy"/>
    <w:basedOn w:val="Normalny"/>
    <w:uiPriority w:val="99"/>
    <w:rsid w:val="00D06340"/>
    <w:pPr>
      <w:widowControl w:val="0"/>
      <w:spacing w:after="0" w:line="240" w:lineRule="auto"/>
      <w:jc w:val="both"/>
    </w:pPr>
    <w:rPr>
      <w:rFonts w:ascii="Times New Roman Normalny" w:eastAsia="Times New Roman" w:hAnsi="Times New Roman Normalny" w:cs="Times New Roman"/>
      <w:szCs w:val="20"/>
      <w:lang w:eastAsia="pl-PL"/>
    </w:rPr>
  </w:style>
  <w:style w:type="paragraph" w:styleId="Listapunktowana2">
    <w:name w:val="List Bullet 2"/>
    <w:basedOn w:val="Normalny"/>
    <w:uiPriority w:val="99"/>
    <w:rsid w:val="00D06340"/>
    <w:pPr>
      <w:numPr>
        <w:numId w:val="41"/>
      </w:numPr>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paragraph" w:customStyle="1" w:styleId="N4pz">
    <w:name w:val="N 4 pz"/>
    <w:basedOn w:val="Normalny"/>
    <w:uiPriority w:val="99"/>
    <w:rsid w:val="00D06340"/>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D06340"/>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D06340"/>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D06340"/>
    <w:pPr>
      <w:numPr>
        <w:ilvl w:val="1"/>
        <w:numId w:val="44"/>
      </w:numPr>
      <w:tabs>
        <w:tab w:val="num" w:pos="567"/>
      </w:tabs>
      <w:spacing w:line="240" w:lineRule="auto"/>
      <w:ind w:left="426" w:hanging="425"/>
    </w:pPr>
    <w:rPr>
      <w:rFonts w:eastAsia="Times New Roman" w:cs="Arial"/>
      <w:b w:val="0"/>
      <w:sz w:val="22"/>
      <w:lang w:eastAsia="pl-PL"/>
    </w:rPr>
  </w:style>
  <w:style w:type="paragraph" w:customStyle="1" w:styleId="StylTekstPierwszywiersz07cmInterlinia15wiersza">
    <w:name w:val="Styl Tekst + Pierwszy wiersz:  07 cm Interlinia:  15 wiersza"/>
    <w:basedOn w:val="Normalny"/>
    <w:semiHidden/>
    <w:rsid w:val="00D06340"/>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D0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471</Words>
  <Characters>2829</Characters>
  <Application>Microsoft Office Word</Application>
  <DocSecurity>0</DocSecurity>
  <Lines>23</Lines>
  <Paragraphs>6</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postanowienie oczywista omyłka Sarzyna Chemical Sp. z o.o. instalacje F,U  Sp. z o.o.</vt:lpstr>
      <vt:lpstr>POSTANOWIENIE</vt:lpstr>
      <vt:lpstr>    w nagłówkach: Tabeli nr 3 oraz Tabeli nr 4 określających dopuszczalną ilość subs</vt:lpstr>
      <vt:lpstr>UZASADNIENIE</vt:lpstr>
      <vt:lpstr>Pouczenie</vt:lpstr>
    </vt:vector>
  </TitlesOfParts>
  <Manager/>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oczywista omyłka Sarzyna Chemical Sp. z o.o. instalacje F,U  Sp. z o.o.</dc:title>
  <dc:subject/>
  <dc:creator>B.Krol@podkarpackie.pl</dc:creator>
  <cp:keywords/>
  <dc:description/>
  <cp:lastModifiedBy>Król-Cieśla Barbara</cp:lastModifiedBy>
  <cp:revision>14</cp:revision>
  <cp:lastPrinted>2021-06-29T12:30:00Z</cp:lastPrinted>
  <dcterms:created xsi:type="dcterms:W3CDTF">2023-02-20T10:11:00Z</dcterms:created>
  <dcterms:modified xsi:type="dcterms:W3CDTF">2024-09-20T09:41:00Z</dcterms:modified>
</cp:coreProperties>
</file>